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F1FC6F" w14:textId="77777777" w:rsidR="000C24AF" w:rsidRDefault="000C24AF" w:rsidP="000C24AF">
      <w:pPr>
        <w:pStyle w:val="Heading1"/>
      </w:pPr>
    </w:p>
    <w:p w14:paraId="766E242F" w14:textId="77777777" w:rsidR="000C24AF" w:rsidRDefault="000C24AF" w:rsidP="000C24AF"/>
    <w:p w14:paraId="7A6F14A2" w14:textId="77777777" w:rsidR="001D243C" w:rsidRDefault="009F7412" w:rsidP="00103F4D">
      <w:pPr>
        <w:pStyle w:val="Frontpagesubhead"/>
      </w:pPr>
      <w:r>
        <w:rPr>
          <w:noProof/>
          <w:lang w:eastAsia="en-GB"/>
        </w:rPr>
        <mc:AlternateContent>
          <mc:Choice Requires="wps">
            <w:drawing>
              <wp:anchor distT="0" distB="0" distL="114300" distR="114300" simplePos="0" relativeHeight="251658240" behindDoc="0" locked="0" layoutInCell="1" allowOverlap="1" wp14:anchorId="1030A2DC" wp14:editId="34E49775">
                <wp:simplePos x="0" y="0"/>
                <wp:positionH relativeFrom="page">
                  <wp:posOffset>648335</wp:posOffset>
                </wp:positionH>
                <wp:positionV relativeFrom="page">
                  <wp:posOffset>1800225</wp:posOffset>
                </wp:positionV>
                <wp:extent cx="6372000" cy="1692000"/>
                <wp:effectExtent l="0" t="0" r="10160" b="3810"/>
                <wp:wrapNone/>
                <wp:docPr id="2" name="Text Box 2"/>
                <wp:cNvGraphicFramePr/>
                <a:graphic xmlns:a="http://schemas.openxmlformats.org/drawingml/2006/main">
                  <a:graphicData uri="http://schemas.microsoft.com/office/word/2010/wordprocessingShape">
                    <wps:wsp>
                      <wps:cNvSpPr txBox="1"/>
                      <wps:spPr>
                        <a:xfrm>
                          <a:off x="0" y="0"/>
                          <a:ext cx="6372000" cy="1692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alias w:val="Title"/>
                              <w:tag w:val="title"/>
                              <w:id w:val="1036308880"/>
                              <w:placeholder>
                                <w:docPart w:val="B69165646BAA4BE785EF4400CBAF09DD"/>
                              </w:placeholder>
                              <w:dataBinding w:prefixMappings="xmlns:ns0='http://purl.org/dc/elements/1.1/' xmlns:ns1='http://schemas.openxmlformats.org/package/2006/metadata/core-properties' " w:xpath="/ns1:coreProperties[1]/ns0:title[1]" w:storeItemID="{6C3C8BC8-F283-45AE-878A-BAB7291924A1}"/>
                              <w:text/>
                            </w:sdtPr>
                            <w:sdtEndPr/>
                            <w:sdtContent>
                              <w:p w14:paraId="53439CEE" w14:textId="69AAEA53" w:rsidR="00F25CC7" w:rsidRDefault="00F57209" w:rsidP="00103F4D">
                                <w:pPr>
                                  <w:pStyle w:val="FrontpageTitle"/>
                                </w:pPr>
                                <w:r>
                                  <w:t>Needed healthcare activity</w:t>
                                </w:r>
                              </w:p>
                            </w:sdtContent>
                          </w:sdt>
                          <w:p w14:paraId="63E84A60" w14:textId="28C02028" w:rsidR="00F25CC7" w:rsidRDefault="00F57209" w:rsidP="00103F4D">
                            <w:pPr>
                              <w:pStyle w:val="Frontpagesubhead"/>
                            </w:pPr>
                            <w:r>
                              <w:t>Clinical Data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30A2DC" id="_x0000_t202" coordsize="21600,21600" o:spt="202" path="m,l,21600r21600,l21600,xe">
                <v:stroke joinstyle="miter"/>
                <v:path gradientshapeok="t" o:connecttype="rect"/>
              </v:shapetype>
              <v:shape id="Text Box 2" o:spid="_x0000_s1026" type="#_x0000_t202" style="position:absolute;margin-left:51.05pt;margin-top:141.75pt;width:501.75pt;height:133.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" filled="f" stroked="f" strokeweight=".5pt">
                <v:textbox inset="0,0,0,0">
                  <w:txbxContent>
                    <w:sdt>
                      <w:sdtPr>
                        <w:alias w:val="Title"/>
                        <w:tag w:val="title"/>
                        <w:id w:val="1036308880"/>
                        <w:placeholder>
                          <w:docPart w:val="B69165646BAA4BE785EF4400CBAF09DD"/>
                        </w:placeholder>
                        <w:dataBinding w:prefixMappings="xmlns:ns0='http://purl.org/dc/elements/1.1/' xmlns:ns1='http://schemas.openxmlformats.org/package/2006/metadata/core-properties' " w:xpath="/ns1:coreProperties[1]/ns0:title[1]" w:storeItemID="{6C3C8BC8-F283-45AE-878A-BAB7291924A1}"/>
                        <w:text/>
                      </w:sdtPr>
                      <w:sdtEndPr/>
                      <w:sdtContent>
                        <w:p w14:paraId="53439CEE" w14:textId="69AAEA53" w:rsidR="00F25CC7" w:rsidRDefault="00F57209" w:rsidP="00103F4D">
                          <w:pPr>
                            <w:pStyle w:val="FrontpageTitle"/>
                          </w:pPr>
                          <w:r>
                            <w:t>Needed healthcare activity</w:t>
                          </w:r>
                        </w:p>
                      </w:sdtContent>
                    </w:sdt>
                    <w:p w14:paraId="63E84A60" w14:textId="28C02028" w:rsidR="00F25CC7" w:rsidRDefault="00F57209" w:rsidP="00103F4D">
                      <w:pPr>
                        <w:pStyle w:val="Frontpagesubhead"/>
                      </w:pPr>
                      <w:r>
                        <w:t>Clinical Data Architecture</w:t>
                      </w:r>
                    </w:p>
                  </w:txbxContent>
                </v:textbox>
                <w10:wrap anchorx="page" anchory="page"/>
              </v:shape>
            </w:pict>
          </mc:Fallback>
        </mc:AlternateContent>
      </w:r>
    </w:p>
    <w:p w14:paraId="12778AE8" w14:textId="77777777" w:rsidR="001D243C" w:rsidRDefault="001D243C" w:rsidP="00103F4D">
      <w:pPr>
        <w:pStyle w:val="Frontpagesubhead"/>
      </w:pPr>
    </w:p>
    <w:p w14:paraId="0F18AA18" w14:textId="77777777" w:rsidR="00F25CC7" w:rsidRDefault="00F25CC7" w:rsidP="00103F4D">
      <w:pPr>
        <w:pStyle w:val="Frontpagesubhead"/>
      </w:pPr>
      <w:r>
        <w:tab/>
      </w:r>
    </w:p>
    <w:p w14:paraId="40421CF5" w14:textId="77777777" w:rsidR="00F25CC7" w:rsidRDefault="00103F4D" w:rsidP="00F25CC7">
      <w:r>
        <w:rPr>
          <w:noProof/>
          <w:lang w:eastAsia="en-GB"/>
        </w:rPr>
        <mc:AlternateContent>
          <mc:Choice Requires="wps">
            <w:drawing>
              <wp:anchor distT="0" distB="0" distL="114300" distR="114300" simplePos="0" relativeHeight="251658241" behindDoc="0" locked="0" layoutInCell="1" allowOverlap="1" wp14:anchorId="40932C8F" wp14:editId="6921479B">
                <wp:simplePos x="0" y="0"/>
                <wp:positionH relativeFrom="page">
                  <wp:posOffset>648335</wp:posOffset>
                </wp:positionH>
                <wp:positionV relativeFrom="page">
                  <wp:posOffset>3456305</wp:posOffset>
                </wp:positionV>
                <wp:extent cx="4816800" cy="504000"/>
                <wp:effectExtent l="0" t="0" r="3175" b="10795"/>
                <wp:wrapNone/>
                <wp:docPr id="3" name="Text Box 3"/>
                <wp:cNvGraphicFramePr/>
                <a:graphic xmlns:a="http://schemas.openxmlformats.org/drawingml/2006/main">
                  <a:graphicData uri="http://schemas.microsoft.com/office/word/2010/wordprocessingShape">
                    <wps:wsp>
                      <wps:cNvSpPr txBox="1"/>
                      <wps:spPr>
                        <a:xfrm>
                          <a:off x="0" y="0"/>
                          <a:ext cx="4816800" cy="50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F64449" w14:textId="2228B5E8" w:rsidR="00103F4D" w:rsidRPr="00103F4D" w:rsidRDefault="00F57209" w:rsidP="00103F4D">
                            <w:pPr>
                              <w:pStyle w:val="Publisheddate"/>
                            </w:pPr>
                            <w:r>
                              <w:t>September</w:t>
                            </w:r>
                            <w:r w:rsidR="00613076">
                              <w:t xml:space="preserve"> 201</w:t>
                            </w:r>
                            <w:r w:rsidR="00B108A2">
                              <w:t>8</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932C8F" id="Text Box 3" o:spid="_x0000_s1027" type="#_x0000_t202" style="position:absolute;margin-left:51.05pt;margin-top:272.15pt;width:379.3pt;height:39.7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" filled="f" stroked="f" strokeweight=".5pt">
                <v:textbox inset="0,0,0,0">
                  <w:txbxContent>
                    <w:p w14:paraId="24F64449" w14:textId="2228B5E8" w:rsidR="00103F4D" w:rsidRPr="00103F4D" w:rsidRDefault="00F57209" w:rsidP="00103F4D">
                      <w:pPr>
                        <w:pStyle w:val="Publisheddate"/>
                      </w:pPr>
                      <w:r>
                        <w:t>September</w:t>
                      </w:r>
                      <w:r w:rsidR="00613076">
                        <w:t xml:space="preserve"> 201</w:t>
                      </w:r>
                      <w:r w:rsidR="00B108A2">
                        <w:t>8</w:t>
                      </w:r>
                    </w:p>
                  </w:txbxContent>
                </v:textbox>
                <w10:wrap anchorx="page" anchory="page"/>
              </v:shape>
            </w:pict>
          </mc:Fallback>
        </mc:AlternateContent>
      </w:r>
    </w:p>
    <w:p w14:paraId="435DAC5C" w14:textId="77777777" w:rsidR="00B108A2" w:rsidRDefault="00B108A2" w:rsidP="00F25CC7"/>
    <w:p w14:paraId="7BAA1897" w14:textId="77777777" w:rsidR="00B108A2" w:rsidRPr="00B108A2" w:rsidRDefault="00B108A2" w:rsidP="00B108A2"/>
    <w:p w14:paraId="477E4A86" w14:textId="77777777" w:rsidR="00B108A2" w:rsidRPr="00B108A2" w:rsidRDefault="00B108A2" w:rsidP="00B108A2"/>
    <w:p w14:paraId="52FDBF49" w14:textId="77777777" w:rsidR="00B108A2" w:rsidRPr="00B108A2" w:rsidRDefault="00B108A2" w:rsidP="00B108A2"/>
    <w:p w14:paraId="6BA02DBB" w14:textId="77777777" w:rsidR="00B108A2" w:rsidRPr="00B108A2" w:rsidRDefault="00B108A2" w:rsidP="00B108A2"/>
    <w:p w14:paraId="7B075372" w14:textId="77777777" w:rsidR="00B108A2" w:rsidRPr="00B108A2" w:rsidRDefault="00B108A2" w:rsidP="00B108A2"/>
    <w:p w14:paraId="631927A2" w14:textId="77777777" w:rsidR="00B108A2" w:rsidRPr="00B108A2" w:rsidRDefault="00B108A2" w:rsidP="00B108A2"/>
    <w:p w14:paraId="57126F5B" w14:textId="77777777" w:rsidR="00B108A2" w:rsidRPr="00B108A2" w:rsidRDefault="00B108A2" w:rsidP="00B108A2"/>
    <w:p w14:paraId="7946D969" w14:textId="77777777" w:rsidR="00B108A2" w:rsidRPr="00B108A2" w:rsidRDefault="00B108A2" w:rsidP="00B108A2"/>
    <w:p w14:paraId="2E0F8BCE" w14:textId="77777777" w:rsidR="00B108A2" w:rsidRPr="00B108A2" w:rsidRDefault="00B108A2" w:rsidP="00B108A2"/>
    <w:p w14:paraId="25731EA7" w14:textId="77777777" w:rsidR="00B108A2" w:rsidRPr="00B108A2" w:rsidRDefault="00B108A2" w:rsidP="00B108A2"/>
    <w:p w14:paraId="4C6BA4B7" w14:textId="77777777" w:rsidR="00B108A2" w:rsidRPr="00B108A2" w:rsidRDefault="00B108A2" w:rsidP="00B108A2"/>
    <w:p w14:paraId="589AD539" w14:textId="77777777" w:rsidR="00B108A2" w:rsidRPr="00B108A2" w:rsidRDefault="00B108A2" w:rsidP="00B108A2"/>
    <w:p w14:paraId="46F2D641" w14:textId="77777777" w:rsidR="00B108A2" w:rsidRPr="00B108A2" w:rsidRDefault="00B108A2" w:rsidP="00B108A2"/>
    <w:p w14:paraId="6D1260B0" w14:textId="77777777" w:rsidR="00B108A2" w:rsidRPr="00B108A2" w:rsidRDefault="00B108A2" w:rsidP="00B108A2"/>
    <w:p w14:paraId="75144169" w14:textId="77777777" w:rsidR="00B108A2" w:rsidRPr="00B108A2" w:rsidRDefault="00B108A2" w:rsidP="00B108A2"/>
    <w:p w14:paraId="251E548E" w14:textId="77777777" w:rsidR="00B108A2" w:rsidRPr="00B108A2" w:rsidRDefault="00B108A2" w:rsidP="00B108A2"/>
    <w:p w14:paraId="179E855C" w14:textId="77777777" w:rsidR="00B108A2" w:rsidRPr="00B108A2" w:rsidRDefault="00B108A2" w:rsidP="00B108A2"/>
    <w:p w14:paraId="376ECF9F" w14:textId="77777777" w:rsidR="00B108A2" w:rsidRPr="00B108A2" w:rsidRDefault="00B108A2" w:rsidP="00B108A2"/>
    <w:p w14:paraId="311FDF41" w14:textId="77777777" w:rsidR="00B108A2" w:rsidRPr="00B108A2" w:rsidRDefault="00B108A2" w:rsidP="00B108A2"/>
    <w:p w14:paraId="2EC487F2" w14:textId="77777777" w:rsidR="00B108A2" w:rsidRPr="00B108A2" w:rsidRDefault="00B108A2" w:rsidP="00B108A2"/>
    <w:p w14:paraId="44A025C2" w14:textId="77777777" w:rsidR="00B108A2" w:rsidRPr="00B108A2" w:rsidRDefault="00B108A2" w:rsidP="00B108A2"/>
    <w:p w14:paraId="4ED54AF5" w14:textId="77777777" w:rsidR="00B108A2" w:rsidRPr="00B108A2" w:rsidRDefault="00B108A2" w:rsidP="00B108A2"/>
    <w:p w14:paraId="67A97DC8" w14:textId="77777777" w:rsidR="00B108A2" w:rsidRPr="00B108A2" w:rsidRDefault="00B108A2" w:rsidP="00B108A2"/>
    <w:p w14:paraId="6C4B4742" w14:textId="77777777" w:rsidR="00B108A2" w:rsidRPr="00B108A2" w:rsidRDefault="00B108A2" w:rsidP="00B108A2"/>
    <w:p w14:paraId="1EF99482" w14:textId="77777777" w:rsidR="00B108A2" w:rsidRPr="00B108A2" w:rsidRDefault="00B108A2" w:rsidP="00B108A2"/>
    <w:p w14:paraId="67C2F77F" w14:textId="77777777" w:rsidR="00B108A2" w:rsidRDefault="00B108A2" w:rsidP="00B108A2">
      <w:pPr>
        <w:tabs>
          <w:tab w:val="left" w:pos="4335"/>
        </w:tabs>
      </w:pPr>
      <w:r>
        <w:tab/>
      </w:r>
    </w:p>
    <w:p w14:paraId="74A80A19" w14:textId="39395BF7" w:rsidR="00D67BE3" w:rsidRDefault="006123B9" w:rsidP="00D67BE3">
      <w:pPr>
        <w:pStyle w:val="Heading1"/>
      </w:pPr>
      <w:bookmarkStart w:id="0" w:name="_Toc534042050"/>
      <w:r>
        <w:lastRenderedPageBreak/>
        <w:t>Document c</w:t>
      </w:r>
      <w:r w:rsidR="00D67BE3">
        <w:t>onventions</w:t>
      </w:r>
      <w:bookmarkEnd w:id="0"/>
    </w:p>
    <w:p w14:paraId="07637B84" w14:textId="532A9765" w:rsidR="00D67BE3" w:rsidRDefault="00D67BE3" w:rsidP="00D67BE3">
      <w:r>
        <w:t>As much as possible</w:t>
      </w:r>
      <w:r w:rsidR="006123B9">
        <w:t xml:space="preserve">, </w:t>
      </w:r>
      <w:r>
        <w:t>used UML state diagramming conventions</w:t>
      </w:r>
      <w:r w:rsidR="00F347FE">
        <w:t>.  Font</w:t>
      </w:r>
      <w:r>
        <w:t xml:space="preserve"> and colour variations </w:t>
      </w:r>
      <w:r w:rsidR="00F347FE">
        <w:t xml:space="preserve">are used </w:t>
      </w:r>
      <w:r>
        <w:t xml:space="preserve">to draw attention to </w:t>
      </w:r>
      <w:proofErr w:type="gramStart"/>
      <w:r>
        <w:t>particular Concepts/states</w:t>
      </w:r>
      <w:proofErr w:type="gramEnd"/>
      <w:r>
        <w:t xml:space="preserve">. These conventions are used in the diagrams and tables for consistency, but since they are colour-based they may behave unpredictably in </w:t>
      </w:r>
      <w:r w:rsidR="00866645">
        <w:t>black and white</w:t>
      </w:r>
      <w:r>
        <w:t xml:space="preserve"> </w:t>
      </w:r>
      <w:proofErr w:type="gramStart"/>
      <w:r>
        <w:t>print-outs</w:t>
      </w:r>
      <w:proofErr w:type="gramEnd"/>
      <w:r>
        <w:t>. For those of you reading a colour copy or on your screen:</w:t>
      </w:r>
    </w:p>
    <w:p w14:paraId="0E863E37" w14:textId="77777777" w:rsidR="00D67BE3" w:rsidRDefault="00D67BE3" w:rsidP="00D67BE3"/>
    <w:p w14:paraId="4F0D6D7D" w14:textId="77777777" w:rsidR="00D67BE3" w:rsidRDefault="00D67BE3" w:rsidP="00D67BE3">
      <w:r w:rsidRPr="00820DB5">
        <w:rPr>
          <w:b/>
        </w:rPr>
        <w:t>Black text</w:t>
      </w:r>
      <w:r>
        <w:t xml:space="preserve"> = I’m happy with this concept</w:t>
      </w:r>
    </w:p>
    <w:p w14:paraId="512E4660" w14:textId="77777777" w:rsidR="00D67BE3" w:rsidRDefault="00D67BE3" w:rsidP="00D67BE3">
      <w:r w:rsidRPr="00820DB5">
        <w:rPr>
          <w:b/>
          <w:i/>
          <w:color w:val="0000FF"/>
        </w:rPr>
        <w:t>Blue italicised text</w:t>
      </w:r>
      <w:r>
        <w:t xml:space="preserve"> = current concept that is not passed through during state transitions (either as it is ‘state-independent’ or it is an organiser). For example, although </w:t>
      </w:r>
      <w:r w:rsidRPr="00A64BC1">
        <w:rPr>
          <w:b/>
          <w:i/>
          <w:color w:val="0000FF"/>
        </w:rPr>
        <w:t>Ended</w:t>
      </w:r>
      <w:r>
        <w:t xml:space="preserve"> is part of the current CVFA and is a useful organiser for ‘final’ states, its activation is not the consequence of any transition/trigger event.</w:t>
      </w:r>
    </w:p>
    <w:p w14:paraId="774EB547" w14:textId="139BA0E7" w:rsidR="00D67BE3" w:rsidRDefault="00D67BE3" w:rsidP="00D67BE3">
      <w:r w:rsidRPr="00820DB5">
        <w:rPr>
          <w:b/>
          <w:i/>
          <w:color w:val="FF0000"/>
        </w:rPr>
        <w:t>Red italicised text</w:t>
      </w:r>
      <w:r>
        <w:t xml:space="preserve"> = new</w:t>
      </w:r>
      <w:r w:rsidRPr="004B7D03">
        <w:t xml:space="preserve"> </w:t>
      </w:r>
      <w:r>
        <w:t xml:space="preserve">concept that is not passed through during state transitions (here all ‘state-independent’). For </w:t>
      </w:r>
      <w:r w:rsidR="00F316DB">
        <w:t>example,</w:t>
      </w:r>
      <w:r>
        <w:t xml:space="preserve"> </w:t>
      </w:r>
      <w:proofErr w:type="gramStart"/>
      <w:r w:rsidRPr="00BC6294">
        <w:rPr>
          <w:b/>
          <w:i/>
          <w:color w:val="FF0000"/>
        </w:rPr>
        <w:t>Possibly</w:t>
      </w:r>
      <w:proofErr w:type="gramEnd"/>
      <w:r w:rsidRPr="00BC6294">
        <w:rPr>
          <w:b/>
          <w:i/>
          <w:color w:val="FF0000"/>
        </w:rPr>
        <w:t xml:space="preserve"> done</w:t>
      </w:r>
      <w:r>
        <w:t xml:space="preserve"> is not a valid state in the model (although it may be useful for less ‘dynamic’ documentation such as expressions of certainty for past surgical history).</w:t>
      </w:r>
    </w:p>
    <w:p w14:paraId="218D4DEB" w14:textId="77777777" w:rsidR="00D67BE3" w:rsidRPr="00071963" w:rsidRDefault="00D67BE3" w:rsidP="00D67BE3">
      <w:r w:rsidRPr="00820DB5">
        <w:rPr>
          <w:highlight w:val="lightGray"/>
        </w:rPr>
        <w:t>Grey background</w:t>
      </w:r>
      <w:r>
        <w:t xml:space="preserve"> = Possible redundant class (shown as redundant to supertype</w:t>
      </w:r>
      <w:proofErr w:type="gramStart"/>
      <w:r>
        <w:t>), but</w:t>
      </w:r>
      <w:proofErr w:type="gramEnd"/>
      <w:r>
        <w:t xml:space="preserve"> may be useful for organisational variations in language. For </w:t>
      </w:r>
      <w:proofErr w:type="gramStart"/>
      <w:r>
        <w:t>example</w:t>
      </w:r>
      <w:proofErr w:type="gramEnd"/>
      <w:r>
        <w:t xml:space="preserve"> I am so far unable to distinguish between </w:t>
      </w:r>
      <w:r>
        <w:rPr>
          <w:b/>
        </w:rPr>
        <w:t xml:space="preserve">Scheduled </w:t>
      </w:r>
      <w:r>
        <w:t xml:space="preserve">and </w:t>
      </w:r>
      <w:r w:rsidRPr="00071963">
        <w:rPr>
          <w:b/>
          <w:highlight w:val="lightGray"/>
        </w:rPr>
        <w:t>Planned</w:t>
      </w:r>
      <w:r>
        <w:t>.</w:t>
      </w:r>
    </w:p>
    <w:p w14:paraId="44F30437" w14:textId="77777777" w:rsidR="00D67BE3" w:rsidRPr="00071963" w:rsidRDefault="00D67BE3" w:rsidP="00D67BE3">
      <w:r w:rsidRPr="00820DB5">
        <w:rPr>
          <w:highlight w:val="yellow"/>
        </w:rPr>
        <w:t>Yellow background</w:t>
      </w:r>
      <w:r>
        <w:t xml:space="preserve"> = major assumptions made about definition that are not apparent in the FSN. For example, </w:t>
      </w:r>
      <w:proofErr w:type="gramStart"/>
      <w:r w:rsidRPr="00071963">
        <w:rPr>
          <w:b/>
          <w:highlight w:val="yellow"/>
        </w:rPr>
        <w:t>Accepted</w:t>
      </w:r>
      <w:proofErr w:type="gramEnd"/>
      <w:r>
        <w:rPr>
          <w:b/>
        </w:rPr>
        <w:t xml:space="preserve"> </w:t>
      </w:r>
      <w:r>
        <w:t xml:space="preserve">is given the much tighter definition </w:t>
      </w:r>
      <w:r w:rsidRPr="00071963">
        <w:rPr>
          <w:i/>
        </w:rPr>
        <w:t>Request accepted by recipient and performer</w:t>
      </w:r>
    </w:p>
    <w:p w14:paraId="39F595A3" w14:textId="77777777" w:rsidR="00D67BE3" w:rsidRDefault="00D67BE3" w:rsidP="00D67BE3">
      <w:r>
        <w:rPr>
          <w:highlight w:val="cyan"/>
        </w:rPr>
        <w:t>Turquoise</w:t>
      </w:r>
      <w:r w:rsidRPr="00234B11">
        <w:rPr>
          <w:highlight w:val="cyan"/>
        </w:rPr>
        <w:t xml:space="preserve"> background</w:t>
      </w:r>
      <w:r>
        <w:t xml:space="preserve"> = soft default or descendant concepts (</w:t>
      </w:r>
      <w:r w:rsidRPr="007716E8">
        <w:rPr>
          <w:highlight w:val="cyan"/>
        </w:rPr>
        <w:t>Done</w:t>
      </w:r>
      <w:r>
        <w:t xml:space="preserve"> is the ‘soft default’ value)</w:t>
      </w:r>
    </w:p>
    <w:p w14:paraId="1D7A5806" w14:textId="2CE37A00" w:rsidR="00D67BE3" w:rsidRPr="009F22CE" w:rsidRDefault="009F22CE" w:rsidP="00D67BE3">
      <w:pPr>
        <w:rPr>
          <w:color w:val="auto"/>
        </w:rPr>
      </w:pPr>
      <w:r w:rsidRPr="001B629D">
        <w:rPr>
          <w:color w:val="auto"/>
          <w:shd w:val="clear" w:color="auto" w:fill="FFC000"/>
        </w:rPr>
        <w:t>Ora</w:t>
      </w:r>
      <w:r w:rsidR="00665B28" w:rsidRPr="001B629D">
        <w:rPr>
          <w:color w:val="auto"/>
          <w:shd w:val="clear" w:color="auto" w:fill="FFC000"/>
        </w:rPr>
        <w:t>nge Background</w:t>
      </w:r>
      <w:r w:rsidR="00665B28">
        <w:rPr>
          <w:color w:val="auto"/>
        </w:rPr>
        <w:t xml:space="preserve"> = </w:t>
      </w:r>
      <w:r w:rsidR="00117074">
        <w:rPr>
          <w:color w:val="auto"/>
        </w:rPr>
        <w:t xml:space="preserve">concepts not suitable for instantiation in the record but </w:t>
      </w:r>
      <w:r w:rsidR="00E30987">
        <w:rPr>
          <w:color w:val="auto"/>
        </w:rPr>
        <w:t>useful for grouping</w:t>
      </w:r>
      <w:r w:rsidR="001B629D">
        <w:rPr>
          <w:color w:val="auto"/>
        </w:rPr>
        <w:t xml:space="preserve"> and analysis.</w:t>
      </w:r>
    </w:p>
    <w:p w14:paraId="798F8E6E" w14:textId="2CC3C702" w:rsidR="00D67BE3" w:rsidRDefault="00441EBD" w:rsidP="00D67BE3">
      <w:r>
        <w:t>I</w:t>
      </w:r>
      <w:r w:rsidR="00D67BE3">
        <w:t>n the diagrams only:</w:t>
      </w:r>
    </w:p>
    <w:p w14:paraId="13581144" w14:textId="77777777" w:rsidR="00D67BE3" w:rsidRDefault="00D67BE3" w:rsidP="00D67BE3">
      <w:r w:rsidRPr="000F3264">
        <w:rPr>
          <w:u w:val="single"/>
        </w:rPr>
        <w:t>Underlined state-transition events/actions</w:t>
      </w:r>
      <w:r>
        <w:t xml:space="preserve"> = compound actions/events for convenience. </w:t>
      </w:r>
    </w:p>
    <w:p w14:paraId="3D9DACC9" w14:textId="77777777" w:rsidR="001D243C" w:rsidRPr="00B108A2" w:rsidRDefault="00B108A2" w:rsidP="00B108A2">
      <w:pPr>
        <w:tabs>
          <w:tab w:val="left" w:pos="4335"/>
        </w:tabs>
        <w:sectPr w:rsidR="001D243C" w:rsidRPr="00B108A2" w:rsidSect="00F5718C">
          <w:headerReference w:type="even" r:id="rId13"/>
          <w:headerReference w:type="default" r:id="rId14"/>
          <w:footerReference w:type="even" r:id="rId15"/>
          <w:footerReference w:type="default" r:id="rId16"/>
          <w:headerReference w:type="first" r:id="rId17"/>
          <w:footerReference w:type="first" r:id="rId18"/>
          <w:pgSz w:w="11906" w:h="16838"/>
          <w:pgMar w:top="1021" w:right="1021" w:bottom="1021" w:left="1021" w:header="454" w:footer="680" w:gutter="0"/>
          <w:cols w:space="708"/>
          <w:titlePg/>
          <w:docGrid w:linePitch="360"/>
        </w:sectPr>
      </w:pPr>
      <w:r>
        <w:tab/>
      </w:r>
    </w:p>
    <w:p w14:paraId="64FA7934" w14:textId="77777777" w:rsidR="000C24AF" w:rsidRPr="00E5704B" w:rsidRDefault="000C24AF" w:rsidP="00AE1CBA">
      <w:pPr>
        <w:pStyle w:val="Heading1"/>
      </w:pPr>
      <w:bookmarkStart w:id="1" w:name="_Toc534042051"/>
      <w:r w:rsidRPr="00E5704B">
        <w:t>Contents</w:t>
      </w:r>
      <w:bookmarkEnd w:id="1"/>
    </w:p>
    <w:p w14:paraId="0B9F0527" w14:textId="7968D11A" w:rsidR="00AE1CBA" w:rsidRDefault="000C24AF">
      <w:pPr>
        <w:pStyle w:val="TOC1"/>
        <w:rPr>
          <w:rFonts w:asciiTheme="minorHAnsi" w:eastAsiaTheme="minorEastAsia" w:hAnsiTheme="minorHAnsi" w:cstheme="minorBidi"/>
          <w:b w:val="0"/>
          <w:color w:val="auto"/>
          <w:sz w:val="22"/>
          <w:szCs w:val="22"/>
          <w:lang w:eastAsia="en-GB"/>
        </w:rPr>
      </w:pPr>
      <w:r w:rsidRPr="00C41C82">
        <w:rPr>
          <w:caps/>
          <w:smallCaps/>
        </w:rPr>
        <w:fldChar w:fldCharType="begin"/>
      </w:r>
      <w:r w:rsidRPr="00C41C82">
        <w:rPr>
          <w:caps/>
          <w:smallCaps/>
        </w:rPr>
        <w:instrText xml:space="preserve"> TOC \o "1-2" \h \z </w:instrText>
      </w:r>
      <w:r w:rsidRPr="00C41C82">
        <w:rPr>
          <w:caps/>
          <w:smallCaps/>
        </w:rPr>
        <w:fldChar w:fldCharType="separate"/>
      </w:r>
      <w:hyperlink w:anchor="_Toc534042050" w:history="1">
        <w:r w:rsidR="00AE1CBA" w:rsidRPr="00A43E0E">
          <w:rPr>
            <w:rStyle w:val="Hyperlink"/>
          </w:rPr>
          <w:t>Document conventions</w:t>
        </w:r>
        <w:r w:rsidR="00AE1CBA">
          <w:rPr>
            <w:webHidden/>
          </w:rPr>
          <w:tab/>
        </w:r>
        <w:r w:rsidR="00AE1CBA">
          <w:rPr>
            <w:webHidden/>
          </w:rPr>
          <w:fldChar w:fldCharType="begin"/>
        </w:r>
        <w:r w:rsidR="00AE1CBA">
          <w:rPr>
            <w:webHidden/>
          </w:rPr>
          <w:instrText xml:space="preserve"> PAGEREF _Toc534042050 \h </w:instrText>
        </w:r>
        <w:r w:rsidR="00AE1CBA">
          <w:rPr>
            <w:webHidden/>
          </w:rPr>
        </w:r>
        <w:r w:rsidR="00AE1CBA">
          <w:rPr>
            <w:webHidden/>
          </w:rPr>
          <w:fldChar w:fldCharType="separate"/>
        </w:r>
        <w:r w:rsidR="00AE1CBA">
          <w:rPr>
            <w:webHidden/>
          </w:rPr>
          <w:t>2</w:t>
        </w:r>
        <w:r w:rsidR="00AE1CBA">
          <w:rPr>
            <w:webHidden/>
          </w:rPr>
          <w:fldChar w:fldCharType="end"/>
        </w:r>
      </w:hyperlink>
    </w:p>
    <w:p w14:paraId="6E9568B4" w14:textId="16577275" w:rsidR="00AE1CBA" w:rsidRDefault="00970EA8">
      <w:pPr>
        <w:pStyle w:val="TOC1"/>
        <w:rPr>
          <w:rFonts w:asciiTheme="minorHAnsi" w:eastAsiaTheme="minorEastAsia" w:hAnsiTheme="minorHAnsi" w:cstheme="minorBidi"/>
          <w:b w:val="0"/>
          <w:color w:val="auto"/>
          <w:sz w:val="22"/>
          <w:szCs w:val="22"/>
          <w:lang w:eastAsia="en-GB"/>
        </w:rPr>
      </w:pPr>
      <w:hyperlink w:anchor="_Toc534042051" w:history="1">
        <w:r w:rsidR="00AE1CBA" w:rsidRPr="00A43E0E">
          <w:rPr>
            <w:rStyle w:val="Hyperlink"/>
          </w:rPr>
          <w:t>Contents</w:t>
        </w:r>
        <w:r w:rsidR="00AE1CBA">
          <w:rPr>
            <w:webHidden/>
          </w:rPr>
          <w:tab/>
        </w:r>
        <w:r w:rsidR="00AE1CBA">
          <w:rPr>
            <w:webHidden/>
          </w:rPr>
          <w:fldChar w:fldCharType="begin"/>
        </w:r>
        <w:r w:rsidR="00AE1CBA">
          <w:rPr>
            <w:webHidden/>
          </w:rPr>
          <w:instrText xml:space="preserve"> PAGEREF _Toc534042051 \h </w:instrText>
        </w:r>
        <w:r w:rsidR="00AE1CBA">
          <w:rPr>
            <w:webHidden/>
          </w:rPr>
        </w:r>
        <w:r w:rsidR="00AE1CBA">
          <w:rPr>
            <w:webHidden/>
          </w:rPr>
          <w:fldChar w:fldCharType="separate"/>
        </w:r>
        <w:r w:rsidR="00AE1CBA">
          <w:rPr>
            <w:webHidden/>
          </w:rPr>
          <w:t>3</w:t>
        </w:r>
        <w:r w:rsidR="00AE1CBA">
          <w:rPr>
            <w:webHidden/>
          </w:rPr>
          <w:fldChar w:fldCharType="end"/>
        </w:r>
      </w:hyperlink>
    </w:p>
    <w:p w14:paraId="74DEC2CA" w14:textId="22DF0BAD" w:rsidR="00AE1CBA" w:rsidRDefault="00970EA8">
      <w:pPr>
        <w:pStyle w:val="TOC1"/>
        <w:rPr>
          <w:rFonts w:asciiTheme="minorHAnsi" w:eastAsiaTheme="minorEastAsia" w:hAnsiTheme="minorHAnsi" w:cstheme="minorBidi"/>
          <w:b w:val="0"/>
          <w:color w:val="auto"/>
          <w:sz w:val="22"/>
          <w:szCs w:val="22"/>
          <w:lang w:eastAsia="en-GB"/>
        </w:rPr>
      </w:pPr>
      <w:hyperlink w:anchor="_Toc534042052" w:history="1">
        <w:r w:rsidR="00AE1CBA" w:rsidRPr="00A43E0E">
          <w:rPr>
            <w:rStyle w:val="Hyperlink"/>
          </w:rPr>
          <w:t>Needed healthcare activity</w:t>
        </w:r>
        <w:r w:rsidR="00AE1CBA">
          <w:rPr>
            <w:webHidden/>
          </w:rPr>
          <w:tab/>
        </w:r>
        <w:r w:rsidR="00AE1CBA">
          <w:rPr>
            <w:webHidden/>
          </w:rPr>
          <w:fldChar w:fldCharType="begin"/>
        </w:r>
        <w:r w:rsidR="00AE1CBA">
          <w:rPr>
            <w:webHidden/>
          </w:rPr>
          <w:instrText xml:space="preserve"> PAGEREF _Toc534042052 \h </w:instrText>
        </w:r>
        <w:r w:rsidR="00AE1CBA">
          <w:rPr>
            <w:webHidden/>
          </w:rPr>
        </w:r>
        <w:r w:rsidR="00AE1CBA">
          <w:rPr>
            <w:webHidden/>
          </w:rPr>
          <w:fldChar w:fldCharType="separate"/>
        </w:r>
        <w:r w:rsidR="00AE1CBA">
          <w:rPr>
            <w:webHidden/>
          </w:rPr>
          <w:t>4</w:t>
        </w:r>
        <w:r w:rsidR="00AE1CBA">
          <w:rPr>
            <w:webHidden/>
          </w:rPr>
          <w:fldChar w:fldCharType="end"/>
        </w:r>
      </w:hyperlink>
    </w:p>
    <w:p w14:paraId="20E3B3E6" w14:textId="345E5D8A" w:rsidR="00AE1CBA" w:rsidRDefault="00970EA8">
      <w:pPr>
        <w:pStyle w:val="TOC2"/>
        <w:tabs>
          <w:tab w:val="right" w:pos="9854"/>
        </w:tabs>
        <w:rPr>
          <w:rFonts w:asciiTheme="minorHAnsi" w:eastAsiaTheme="minorEastAsia" w:hAnsiTheme="minorHAnsi" w:cstheme="minorBidi"/>
          <w:noProof/>
          <w:color w:val="auto"/>
          <w:sz w:val="22"/>
          <w:szCs w:val="22"/>
          <w:lang w:eastAsia="en-GB"/>
        </w:rPr>
      </w:pPr>
      <w:hyperlink w:anchor="_Toc534042053" w:history="1">
        <w:r w:rsidR="00AE1CBA" w:rsidRPr="00A43E0E">
          <w:rPr>
            <w:rStyle w:val="Hyperlink"/>
            <w:noProof/>
          </w:rPr>
          <w:t>Digital care and support plan</w:t>
        </w:r>
        <w:r w:rsidR="00AE1CBA">
          <w:rPr>
            <w:noProof/>
            <w:webHidden/>
          </w:rPr>
          <w:tab/>
        </w:r>
        <w:r w:rsidR="00AE1CBA">
          <w:rPr>
            <w:noProof/>
            <w:webHidden/>
          </w:rPr>
          <w:fldChar w:fldCharType="begin"/>
        </w:r>
        <w:r w:rsidR="00AE1CBA">
          <w:rPr>
            <w:noProof/>
            <w:webHidden/>
          </w:rPr>
          <w:instrText xml:space="preserve"> PAGEREF _Toc534042053 \h </w:instrText>
        </w:r>
        <w:r w:rsidR="00AE1CBA">
          <w:rPr>
            <w:noProof/>
            <w:webHidden/>
          </w:rPr>
        </w:r>
        <w:r w:rsidR="00AE1CBA">
          <w:rPr>
            <w:noProof/>
            <w:webHidden/>
          </w:rPr>
          <w:fldChar w:fldCharType="separate"/>
        </w:r>
        <w:r w:rsidR="00AE1CBA">
          <w:rPr>
            <w:noProof/>
            <w:webHidden/>
          </w:rPr>
          <w:t>4</w:t>
        </w:r>
        <w:r w:rsidR="00AE1CBA">
          <w:rPr>
            <w:noProof/>
            <w:webHidden/>
          </w:rPr>
          <w:fldChar w:fldCharType="end"/>
        </w:r>
      </w:hyperlink>
    </w:p>
    <w:p w14:paraId="5A79436A" w14:textId="1F440B26" w:rsidR="00AE1CBA" w:rsidRDefault="00970EA8">
      <w:pPr>
        <w:pStyle w:val="TOC1"/>
        <w:rPr>
          <w:rFonts w:asciiTheme="minorHAnsi" w:eastAsiaTheme="minorEastAsia" w:hAnsiTheme="minorHAnsi" w:cstheme="minorBidi"/>
          <w:b w:val="0"/>
          <w:color w:val="auto"/>
          <w:sz w:val="22"/>
          <w:szCs w:val="22"/>
          <w:lang w:eastAsia="en-GB"/>
        </w:rPr>
      </w:pPr>
      <w:hyperlink w:anchor="_Toc534042054" w:history="1">
        <w:r w:rsidR="00AE1CBA" w:rsidRPr="00A43E0E">
          <w:rPr>
            <w:rStyle w:val="Hyperlink"/>
          </w:rPr>
          <w:t>Appendix A – State Model for SNOMED CT Context values for actions</w:t>
        </w:r>
        <w:r w:rsidR="00AE1CBA">
          <w:rPr>
            <w:webHidden/>
          </w:rPr>
          <w:tab/>
        </w:r>
        <w:r w:rsidR="00AE1CBA">
          <w:rPr>
            <w:webHidden/>
          </w:rPr>
          <w:fldChar w:fldCharType="begin"/>
        </w:r>
        <w:r w:rsidR="00AE1CBA">
          <w:rPr>
            <w:webHidden/>
          </w:rPr>
          <w:instrText xml:space="preserve"> PAGEREF _Toc534042054 \h </w:instrText>
        </w:r>
        <w:r w:rsidR="00AE1CBA">
          <w:rPr>
            <w:webHidden/>
          </w:rPr>
        </w:r>
        <w:r w:rsidR="00AE1CBA">
          <w:rPr>
            <w:webHidden/>
          </w:rPr>
          <w:fldChar w:fldCharType="separate"/>
        </w:r>
        <w:r w:rsidR="00AE1CBA">
          <w:rPr>
            <w:webHidden/>
          </w:rPr>
          <w:t>6</w:t>
        </w:r>
        <w:r w:rsidR="00AE1CBA">
          <w:rPr>
            <w:webHidden/>
          </w:rPr>
          <w:fldChar w:fldCharType="end"/>
        </w:r>
      </w:hyperlink>
    </w:p>
    <w:p w14:paraId="791C1092" w14:textId="18CBFCDA" w:rsidR="00AE1CBA" w:rsidRDefault="00970EA8">
      <w:pPr>
        <w:pStyle w:val="TOC1"/>
        <w:rPr>
          <w:rFonts w:asciiTheme="minorHAnsi" w:eastAsiaTheme="minorEastAsia" w:hAnsiTheme="minorHAnsi" w:cstheme="minorBidi"/>
          <w:b w:val="0"/>
          <w:color w:val="auto"/>
          <w:sz w:val="22"/>
          <w:szCs w:val="22"/>
          <w:lang w:eastAsia="en-GB"/>
        </w:rPr>
      </w:pPr>
      <w:hyperlink w:anchor="_Toc534042055" w:history="1">
        <w:r w:rsidR="00AE1CBA" w:rsidRPr="00A43E0E">
          <w:rPr>
            <w:rStyle w:val="Hyperlink"/>
          </w:rPr>
          <w:t>Appendix B – Context values for actions October 2018</w:t>
        </w:r>
        <w:r w:rsidR="00AE1CBA">
          <w:rPr>
            <w:webHidden/>
          </w:rPr>
          <w:tab/>
        </w:r>
        <w:r w:rsidR="00AE1CBA">
          <w:rPr>
            <w:webHidden/>
          </w:rPr>
          <w:fldChar w:fldCharType="begin"/>
        </w:r>
        <w:r w:rsidR="00AE1CBA">
          <w:rPr>
            <w:webHidden/>
          </w:rPr>
          <w:instrText xml:space="preserve"> PAGEREF _Toc534042055 \h </w:instrText>
        </w:r>
        <w:r w:rsidR="00AE1CBA">
          <w:rPr>
            <w:webHidden/>
          </w:rPr>
        </w:r>
        <w:r w:rsidR="00AE1CBA">
          <w:rPr>
            <w:webHidden/>
          </w:rPr>
          <w:fldChar w:fldCharType="separate"/>
        </w:r>
        <w:r w:rsidR="00AE1CBA">
          <w:rPr>
            <w:webHidden/>
          </w:rPr>
          <w:t>7</w:t>
        </w:r>
        <w:r w:rsidR="00AE1CBA">
          <w:rPr>
            <w:webHidden/>
          </w:rPr>
          <w:fldChar w:fldCharType="end"/>
        </w:r>
      </w:hyperlink>
    </w:p>
    <w:p w14:paraId="44B4B3CA" w14:textId="3F89D84F" w:rsidR="00AE1CBA" w:rsidRDefault="00970EA8">
      <w:pPr>
        <w:pStyle w:val="TOC1"/>
        <w:rPr>
          <w:rFonts w:asciiTheme="minorHAnsi" w:eastAsiaTheme="minorEastAsia" w:hAnsiTheme="minorHAnsi" w:cstheme="minorBidi"/>
          <w:b w:val="0"/>
          <w:color w:val="auto"/>
          <w:sz w:val="22"/>
          <w:szCs w:val="22"/>
          <w:lang w:eastAsia="en-GB"/>
        </w:rPr>
      </w:pPr>
      <w:hyperlink w:anchor="_Toc534042056" w:history="1">
        <w:r w:rsidR="00AE1CBA" w:rsidRPr="00A43E0E">
          <w:rPr>
            <w:rStyle w:val="Hyperlink"/>
          </w:rPr>
          <w:t>Appendix C – Update to CVFA terminology review</w:t>
        </w:r>
        <w:r w:rsidR="00AE1CBA">
          <w:rPr>
            <w:webHidden/>
          </w:rPr>
          <w:tab/>
        </w:r>
        <w:r w:rsidR="00AE1CBA">
          <w:rPr>
            <w:webHidden/>
          </w:rPr>
          <w:fldChar w:fldCharType="begin"/>
        </w:r>
        <w:r w:rsidR="00AE1CBA">
          <w:rPr>
            <w:webHidden/>
          </w:rPr>
          <w:instrText xml:space="preserve"> PAGEREF _Toc534042056 \h </w:instrText>
        </w:r>
        <w:r w:rsidR="00AE1CBA">
          <w:rPr>
            <w:webHidden/>
          </w:rPr>
        </w:r>
        <w:r w:rsidR="00AE1CBA">
          <w:rPr>
            <w:webHidden/>
          </w:rPr>
          <w:fldChar w:fldCharType="separate"/>
        </w:r>
        <w:r w:rsidR="00AE1CBA">
          <w:rPr>
            <w:webHidden/>
          </w:rPr>
          <w:t>8</w:t>
        </w:r>
        <w:r w:rsidR="00AE1CBA">
          <w:rPr>
            <w:webHidden/>
          </w:rPr>
          <w:fldChar w:fldCharType="end"/>
        </w:r>
      </w:hyperlink>
    </w:p>
    <w:p w14:paraId="636224DF" w14:textId="76639361" w:rsidR="00AE1CBA" w:rsidRDefault="00970EA8">
      <w:pPr>
        <w:pStyle w:val="TOC1"/>
        <w:rPr>
          <w:rFonts w:asciiTheme="minorHAnsi" w:eastAsiaTheme="minorEastAsia" w:hAnsiTheme="minorHAnsi" w:cstheme="minorBidi"/>
          <w:b w:val="0"/>
          <w:color w:val="auto"/>
          <w:sz w:val="22"/>
          <w:szCs w:val="22"/>
          <w:lang w:eastAsia="en-GB"/>
        </w:rPr>
      </w:pPr>
      <w:hyperlink w:anchor="_Toc534042057" w:history="1">
        <w:r w:rsidR="00AE1CBA" w:rsidRPr="00A43E0E">
          <w:rPr>
            <w:rStyle w:val="Hyperlink"/>
          </w:rPr>
          <w:t>Appendix D – Axes conflated within CVFA</w:t>
        </w:r>
        <w:r w:rsidR="00AE1CBA">
          <w:rPr>
            <w:webHidden/>
          </w:rPr>
          <w:tab/>
        </w:r>
        <w:r w:rsidR="00AE1CBA">
          <w:rPr>
            <w:webHidden/>
          </w:rPr>
          <w:fldChar w:fldCharType="begin"/>
        </w:r>
        <w:r w:rsidR="00AE1CBA">
          <w:rPr>
            <w:webHidden/>
          </w:rPr>
          <w:instrText xml:space="preserve"> PAGEREF _Toc534042057 \h </w:instrText>
        </w:r>
        <w:r w:rsidR="00AE1CBA">
          <w:rPr>
            <w:webHidden/>
          </w:rPr>
        </w:r>
        <w:r w:rsidR="00AE1CBA">
          <w:rPr>
            <w:webHidden/>
          </w:rPr>
          <w:fldChar w:fldCharType="separate"/>
        </w:r>
        <w:r w:rsidR="00AE1CBA">
          <w:rPr>
            <w:webHidden/>
          </w:rPr>
          <w:t>13</w:t>
        </w:r>
        <w:r w:rsidR="00AE1CBA">
          <w:rPr>
            <w:webHidden/>
          </w:rPr>
          <w:fldChar w:fldCharType="end"/>
        </w:r>
      </w:hyperlink>
    </w:p>
    <w:p w14:paraId="472D6CB5" w14:textId="155C5D6E" w:rsidR="00AE1CBA" w:rsidRDefault="00970EA8">
      <w:pPr>
        <w:pStyle w:val="TOC1"/>
        <w:rPr>
          <w:rFonts w:asciiTheme="minorHAnsi" w:eastAsiaTheme="minorEastAsia" w:hAnsiTheme="minorHAnsi" w:cstheme="minorBidi"/>
          <w:b w:val="0"/>
          <w:color w:val="auto"/>
          <w:sz w:val="22"/>
          <w:szCs w:val="22"/>
          <w:lang w:eastAsia="en-GB"/>
        </w:rPr>
      </w:pPr>
      <w:hyperlink w:anchor="_Toc534042058" w:history="1">
        <w:r w:rsidR="00AE1CBA" w:rsidRPr="00A43E0E">
          <w:rPr>
            <w:rStyle w:val="Hyperlink"/>
          </w:rPr>
          <w:t>Appendix E – Revised hierarchy proposal for CVFA</w:t>
        </w:r>
        <w:r w:rsidR="00AE1CBA">
          <w:rPr>
            <w:webHidden/>
          </w:rPr>
          <w:tab/>
        </w:r>
        <w:r w:rsidR="00AE1CBA">
          <w:rPr>
            <w:webHidden/>
          </w:rPr>
          <w:fldChar w:fldCharType="begin"/>
        </w:r>
        <w:r w:rsidR="00AE1CBA">
          <w:rPr>
            <w:webHidden/>
          </w:rPr>
          <w:instrText xml:space="preserve"> PAGEREF _Toc534042058 \h </w:instrText>
        </w:r>
        <w:r w:rsidR="00AE1CBA">
          <w:rPr>
            <w:webHidden/>
          </w:rPr>
        </w:r>
        <w:r w:rsidR="00AE1CBA">
          <w:rPr>
            <w:webHidden/>
          </w:rPr>
          <w:fldChar w:fldCharType="separate"/>
        </w:r>
        <w:r w:rsidR="00AE1CBA">
          <w:rPr>
            <w:webHidden/>
          </w:rPr>
          <w:t>15</w:t>
        </w:r>
        <w:r w:rsidR="00AE1CBA">
          <w:rPr>
            <w:webHidden/>
          </w:rPr>
          <w:fldChar w:fldCharType="end"/>
        </w:r>
      </w:hyperlink>
    </w:p>
    <w:p w14:paraId="34B03299" w14:textId="0D8DF0D5" w:rsidR="00AE1CBA" w:rsidRDefault="00970EA8">
      <w:pPr>
        <w:pStyle w:val="TOC1"/>
        <w:rPr>
          <w:rFonts w:asciiTheme="minorHAnsi" w:eastAsiaTheme="minorEastAsia" w:hAnsiTheme="minorHAnsi" w:cstheme="minorBidi"/>
          <w:b w:val="0"/>
          <w:color w:val="auto"/>
          <w:sz w:val="22"/>
          <w:szCs w:val="22"/>
          <w:lang w:eastAsia="en-GB"/>
        </w:rPr>
      </w:pPr>
      <w:hyperlink w:anchor="_Toc534042059" w:history="1">
        <w:r w:rsidR="00AE1CBA" w:rsidRPr="00A43E0E">
          <w:rPr>
            <w:rStyle w:val="Hyperlink"/>
          </w:rPr>
          <w:t>Appendix F – Refsets supporting Needed healthcare activities</w:t>
        </w:r>
        <w:r w:rsidR="00AE1CBA">
          <w:rPr>
            <w:webHidden/>
          </w:rPr>
          <w:tab/>
        </w:r>
        <w:r w:rsidR="00AE1CBA">
          <w:rPr>
            <w:webHidden/>
          </w:rPr>
          <w:fldChar w:fldCharType="begin"/>
        </w:r>
        <w:r w:rsidR="00AE1CBA">
          <w:rPr>
            <w:webHidden/>
          </w:rPr>
          <w:instrText xml:space="preserve"> PAGEREF _Toc534042059 \h </w:instrText>
        </w:r>
        <w:r w:rsidR="00AE1CBA">
          <w:rPr>
            <w:webHidden/>
          </w:rPr>
        </w:r>
        <w:r w:rsidR="00AE1CBA">
          <w:rPr>
            <w:webHidden/>
          </w:rPr>
          <w:fldChar w:fldCharType="separate"/>
        </w:r>
        <w:r w:rsidR="00AE1CBA">
          <w:rPr>
            <w:webHidden/>
          </w:rPr>
          <w:t>16</w:t>
        </w:r>
        <w:r w:rsidR="00AE1CBA">
          <w:rPr>
            <w:webHidden/>
          </w:rPr>
          <w:fldChar w:fldCharType="end"/>
        </w:r>
      </w:hyperlink>
    </w:p>
    <w:p w14:paraId="6691DF10" w14:textId="16F90830" w:rsidR="00AE1CBA" w:rsidRDefault="00970EA8">
      <w:pPr>
        <w:pStyle w:val="TOC2"/>
        <w:tabs>
          <w:tab w:val="right" w:pos="9854"/>
        </w:tabs>
        <w:rPr>
          <w:rFonts w:asciiTheme="minorHAnsi" w:eastAsiaTheme="minorEastAsia" w:hAnsiTheme="minorHAnsi" w:cstheme="minorBidi"/>
          <w:noProof/>
          <w:color w:val="auto"/>
          <w:sz w:val="22"/>
          <w:szCs w:val="22"/>
          <w:lang w:eastAsia="en-GB"/>
        </w:rPr>
      </w:pPr>
      <w:hyperlink w:anchor="_Toc534042060" w:history="1">
        <w:r w:rsidR="00AE1CBA" w:rsidRPr="00A43E0E">
          <w:rPr>
            <w:rStyle w:val="Hyperlink"/>
            <w:noProof/>
            <w:shd w:val="clear" w:color="auto" w:fill="FFFFFF"/>
          </w:rPr>
          <w:t>Needed healthcare activities</w:t>
        </w:r>
        <w:r w:rsidR="00AE1CBA">
          <w:rPr>
            <w:noProof/>
            <w:webHidden/>
          </w:rPr>
          <w:tab/>
        </w:r>
        <w:r w:rsidR="00AE1CBA">
          <w:rPr>
            <w:noProof/>
            <w:webHidden/>
          </w:rPr>
          <w:fldChar w:fldCharType="begin"/>
        </w:r>
        <w:r w:rsidR="00AE1CBA">
          <w:rPr>
            <w:noProof/>
            <w:webHidden/>
          </w:rPr>
          <w:instrText xml:space="preserve"> PAGEREF _Toc534042060 \h </w:instrText>
        </w:r>
        <w:r w:rsidR="00AE1CBA">
          <w:rPr>
            <w:noProof/>
            <w:webHidden/>
          </w:rPr>
        </w:r>
        <w:r w:rsidR="00AE1CBA">
          <w:rPr>
            <w:noProof/>
            <w:webHidden/>
          </w:rPr>
          <w:fldChar w:fldCharType="separate"/>
        </w:r>
        <w:r w:rsidR="00AE1CBA">
          <w:rPr>
            <w:noProof/>
            <w:webHidden/>
          </w:rPr>
          <w:t>16</w:t>
        </w:r>
        <w:r w:rsidR="00AE1CBA">
          <w:rPr>
            <w:noProof/>
            <w:webHidden/>
          </w:rPr>
          <w:fldChar w:fldCharType="end"/>
        </w:r>
      </w:hyperlink>
    </w:p>
    <w:p w14:paraId="05274D98" w14:textId="0E0EB745" w:rsidR="00AE1CBA" w:rsidRDefault="00970EA8">
      <w:pPr>
        <w:pStyle w:val="TOC2"/>
        <w:tabs>
          <w:tab w:val="right" w:pos="9854"/>
        </w:tabs>
        <w:rPr>
          <w:rFonts w:asciiTheme="minorHAnsi" w:eastAsiaTheme="minorEastAsia" w:hAnsiTheme="minorHAnsi" w:cstheme="minorBidi"/>
          <w:noProof/>
          <w:color w:val="auto"/>
          <w:sz w:val="22"/>
          <w:szCs w:val="22"/>
          <w:lang w:eastAsia="en-GB"/>
        </w:rPr>
      </w:pPr>
      <w:hyperlink w:anchor="_Toc534042061" w:history="1">
        <w:r w:rsidR="00AE1CBA" w:rsidRPr="00A43E0E">
          <w:rPr>
            <w:rStyle w:val="Hyperlink"/>
            <w:noProof/>
          </w:rPr>
          <w:t>Context values for actions</w:t>
        </w:r>
        <w:r w:rsidR="00AE1CBA">
          <w:rPr>
            <w:noProof/>
            <w:webHidden/>
          </w:rPr>
          <w:tab/>
        </w:r>
        <w:r w:rsidR="00AE1CBA">
          <w:rPr>
            <w:noProof/>
            <w:webHidden/>
          </w:rPr>
          <w:fldChar w:fldCharType="begin"/>
        </w:r>
        <w:r w:rsidR="00AE1CBA">
          <w:rPr>
            <w:noProof/>
            <w:webHidden/>
          </w:rPr>
          <w:instrText xml:space="preserve"> PAGEREF _Toc534042061 \h </w:instrText>
        </w:r>
        <w:r w:rsidR="00AE1CBA">
          <w:rPr>
            <w:noProof/>
            <w:webHidden/>
          </w:rPr>
        </w:r>
        <w:r w:rsidR="00AE1CBA">
          <w:rPr>
            <w:noProof/>
            <w:webHidden/>
          </w:rPr>
          <w:fldChar w:fldCharType="separate"/>
        </w:r>
        <w:r w:rsidR="00AE1CBA">
          <w:rPr>
            <w:noProof/>
            <w:webHidden/>
          </w:rPr>
          <w:t>16</w:t>
        </w:r>
        <w:r w:rsidR="00AE1CBA">
          <w:rPr>
            <w:noProof/>
            <w:webHidden/>
          </w:rPr>
          <w:fldChar w:fldCharType="end"/>
        </w:r>
      </w:hyperlink>
    </w:p>
    <w:p w14:paraId="4FD87F75" w14:textId="117C091A" w:rsidR="00AE1CBA" w:rsidRDefault="00970EA8">
      <w:pPr>
        <w:pStyle w:val="TOC2"/>
        <w:tabs>
          <w:tab w:val="right" w:pos="9854"/>
        </w:tabs>
        <w:rPr>
          <w:rFonts w:asciiTheme="minorHAnsi" w:eastAsiaTheme="minorEastAsia" w:hAnsiTheme="minorHAnsi" w:cstheme="minorBidi"/>
          <w:noProof/>
          <w:color w:val="auto"/>
          <w:sz w:val="22"/>
          <w:szCs w:val="22"/>
          <w:lang w:eastAsia="en-GB"/>
        </w:rPr>
      </w:pPr>
      <w:hyperlink w:anchor="_Toc534042062" w:history="1">
        <w:r w:rsidR="00AE1CBA" w:rsidRPr="00A43E0E">
          <w:rPr>
            <w:rStyle w:val="Hyperlink"/>
            <w:noProof/>
          </w:rPr>
          <w:t>Intent of needed healthcare activities</w:t>
        </w:r>
        <w:r w:rsidR="00AE1CBA">
          <w:rPr>
            <w:noProof/>
            <w:webHidden/>
          </w:rPr>
          <w:tab/>
        </w:r>
        <w:r w:rsidR="00AE1CBA">
          <w:rPr>
            <w:noProof/>
            <w:webHidden/>
          </w:rPr>
          <w:fldChar w:fldCharType="begin"/>
        </w:r>
        <w:r w:rsidR="00AE1CBA">
          <w:rPr>
            <w:noProof/>
            <w:webHidden/>
          </w:rPr>
          <w:instrText xml:space="preserve"> PAGEREF _Toc534042062 \h </w:instrText>
        </w:r>
        <w:r w:rsidR="00AE1CBA">
          <w:rPr>
            <w:noProof/>
            <w:webHidden/>
          </w:rPr>
        </w:r>
        <w:r w:rsidR="00AE1CBA">
          <w:rPr>
            <w:noProof/>
            <w:webHidden/>
          </w:rPr>
          <w:fldChar w:fldCharType="separate"/>
        </w:r>
        <w:r w:rsidR="00AE1CBA">
          <w:rPr>
            <w:noProof/>
            <w:webHidden/>
          </w:rPr>
          <w:t>16</w:t>
        </w:r>
        <w:r w:rsidR="00AE1CBA">
          <w:rPr>
            <w:noProof/>
            <w:webHidden/>
          </w:rPr>
          <w:fldChar w:fldCharType="end"/>
        </w:r>
      </w:hyperlink>
    </w:p>
    <w:p w14:paraId="7FC5E5A7" w14:textId="2EF1C1A8" w:rsidR="001D243C" w:rsidRDefault="000C24AF" w:rsidP="000C24AF">
      <w:r w:rsidRPr="00C41C82">
        <w:fldChar w:fldCharType="end"/>
      </w:r>
    </w:p>
    <w:p w14:paraId="66082702" w14:textId="77777777" w:rsidR="001D243C" w:rsidRDefault="001D243C">
      <w:pPr>
        <w:spacing w:after="0"/>
        <w:textboxTightWrap w:val="none"/>
      </w:pPr>
      <w:r>
        <w:br w:type="page"/>
      </w:r>
    </w:p>
    <w:p w14:paraId="3C6CDD67" w14:textId="217F6FDE" w:rsidR="00A46952" w:rsidRDefault="00CE09CB" w:rsidP="007F5954">
      <w:pPr>
        <w:pStyle w:val="Standfirst"/>
        <w:rPr>
          <w:rFonts w:cs="Arial"/>
          <w:b/>
          <w:bCs/>
          <w:color w:val="005EB8" w:themeColor="accent1"/>
          <w:spacing w:val="-14"/>
          <w:sz w:val="42"/>
          <w:szCs w:val="32"/>
        </w:rPr>
      </w:pPr>
      <w:bookmarkStart w:id="2" w:name="_Toc534042052"/>
      <w:bookmarkStart w:id="3" w:name="_Toc350174611"/>
      <w:r w:rsidRPr="003B2255">
        <w:rPr>
          <w:rStyle w:val="Heading1Char"/>
        </w:rPr>
        <w:t>N</w:t>
      </w:r>
      <w:r w:rsidR="006F3DBF" w:rsidRPr="003B2255">
        <w:rPr>
          <w:rStyle w:val="Heading1Char"/>
        </w:rPr>
        <w:t>eeded healthcare activity</w:t>
      </w:r>
      <w:bookmarkEnd w:id="2"/>
      <w:r w:rsidR="00B74559">
        <w:rPr>
          <w:rStyle w:val="FootnoteReference"/>
          <w:rFonts w:cs="Arial"/>
          <w:b/>
          <w:bCs/>
          <w:color w:val="005EB8" w:themeColor="accent1"/>
          <w:spacing w:val="-14"/>
          <w:sz w:val="42"/>
          <w:szCs w:val="32"/>
        </w:rPr>
        <w:footnoteReference w:id="2"/>
      </w:r>
    </w:p>
    <w:p w14:paraId="5961FB52" w14:textId="055DA5AD" w:rsidR="00A46952" w:rsidRPr="00A40711" w:rsidRDefault="00A40711" w:rsidP="00A40711">
      <w:proofErr w:type="spellStart"/>
      <w:r>
        <w:t>Contsys</w:t>
      </w:r>
      <w:proofErr w:type="spellEnd"/>
      <w:r w:rsidR="001005AF">
        <w:t xml:space="preserve"> describes </w:t>
      </w:r>
      <w:hyperlink r:id="rId19" w:history="1">
        <w:r w:rsidR="00A46952" w:rsidRPr="00117981">
          <w:rPr>
            <w:rStyle w:val="Hyperlink"/>
            <w:rFonts w:ascii="Arial" w:hAnsi="Arial"/>
          </w:rPr>
          <w:t>Needed healthcare activity</w:t>
        </w:r>
      </w:hyperlink>
      <w:r w:rsidR="00A46952" w:rsidRPr="00A40711">
        <w:t xml:space="preserve">: </w:t>
      </w:r>
      <w:hyperlink r:id="rId20" w:history="1">
        <w:r w:rsidR="00A46952" w:rsidRPr="003B4032">
          <w:rPr>
            <w:rStyle w:val="Hyperlink"/>
            <w:rFonts w:ascii="Arial" w:hAnsi="Arial"/>
          </w:rPr>
          <w:t>healthcare activities bundle</w:t>
        </w:r>
      </w:hyperlink>
      <w:r w:rsidR="00A46952" w:rsidRPr="00A40711">
        <w:t xml:space="preserve"> which includes those </w:t>
      </w:r>
      <w:hyperlink r:id="rId21" w:history="1">
        <w:r w:rsidR="00A46952" w:rsidRPr="00B86200">
          <w:rPr>
            <w:rStyle w:val="Hyperlink"/>
            <w:rFonts w:ascii="Arial" w:hAnsi="Arial"/>
          </w:rPr>
          <w:t>healthcare activities</w:t>
        </w:r>
      </w:hyperlink>
      <w:r w:rsidR="00A46952" w:rsidRPr="00A40711">
        <w:t xml:space="preserve"> assessed as needed to address specified </w:t>
      </w:r>
      <w:hyperlink r:id="rId22" w:history="1">
        <w:r w:rsidR="00A46952" w:rsidRPr="00A9153A">
          <w:rPr>
            <w:rStyle w:val="Hyperlink"/>
            <w:rFonts w:ascii="Arial" w:hAnsi="Arial"/>
          </w:rPr>
          <w:t>health need</w:t>
        </w:r>
      </w:hyperlink>
      <w:r w:rsidR="00A46952" w:rsidRPr="00A40711">
        <w:t xml:space="preserve">. </w:t>
      </w:r>
    </w:p>
    <w:p w14:paraId="7B0895E0" w14:textId="581BB9F9" w:rsidR="00A46952" w:rsidRDefault="00F83169" w:rsidP="004E1C93">
      <w:pPr>
        <w:rPr>
          <w:noProof/>
        </w:rPr>
      </w:pPr>
      <w:r>
        <w:rPr>
          <w:noProof/>
        </w:rPr>
        <w:drawing>
          <wp:inline distT="0" distB="0" distL="0" distR="0" wp14:anchorId="5AD7D23E" wp14:editId="4C600543">
            <wp:extent cx="6108861" cy="1374243"/>
            <wp:effectExtent l="0" t="0" r="635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30507" cy="1379112"/>
                    </a:xfrm>
                    <a:prstGeom prst="rect">
                      <a:avLst/>
                    </a:prstGeom>
                  </pic:spPr>
                </pic:pic>
              </a:graphicData>
            </a:graphic>
          </wp:inline>
        </w:drawing>
      </w:r>
    </w:p>
    <w:p w14:paraId="3ABA5F72" w14:textId="77777777" w:rsidR="00CE09CB" w:rsidRPr="00CE09CB" w:rsidRDefault="00CE09CB" w:rsidP="00CE09CB"/>
    <w:p w14:paraId="3743E11E" w14:textId="66B85F95" w:rsidR="008D5953" w:rsidRDefault="0040763F" w:rsidP="00FA4212">
      <w:pPr>
        <w:pStyle w:val="Heading2"/>
      </w:pPr>
      <w:bookmarkStart w:id="4" w:name="_Toc534042053"/>
      <w:r>
        <w:t>Digital care and support plan</w:t>
      </w:r>
      <w:r w:rsidR="00F83299">
        <w:rPr>
          <w:rStyle w:val="FootnoteReference"/>
        </w:rPr>
        <w:footnoteReference w:id="3"/>
      </w:r>
      <w:bookmarkEnd w:id="4"/>
    </w:p>
    <w:p w14:paraId="00977835" w14:textId="28A4E933" w:rsidR="0084140C" w:rsidRDefault="00970EA8" w:rsidP="00FC2174">
      <w:pPr>
        <w:ind w:left="720"/>
        <w:rPr>
          <w:rFonts w:cs="Arial"/>
          <w:color w:val="1C233F"/>
          <w:spacing w:val="6"/>
        </w:rPr>
      </w:pPr>
      <w:hyperlink r:id="rId25" w:history="1">
        <w:r w:rsidR="0084140C" w:rsidRPr="000A46CD">
          <w:rPr>
            <w:rStyle w:val="Hyperlink"/>
            <w:rFonts w:ascii="Arial" w:hAnsi="Arial" w:cs="Arial"/>
            <w:spacing w:val="6"/>
          </w:rPr>
          <w:t>Needs</w:t>
        </w:r>
      </w:hyperlink>
      <w:r w:rsidR="0084140C">
        <w:rPr>
          <w:rFonts w:cs="Arial"/>
          <w:color w:val="1C233F"/>
          <w:spacing w:val="6"/>
        </w:rPr>
        <w:t xml:space="preserve">, </w:t>
      </w:r>
      <w:hyperlink r:id="rId26" w:history="1">
        <w:r w:rsidR="0084140C" w:rsidRPr="001A1856">
          <w:rPr>
            <w:rStyle w:val="Hyperlink"/>
            <w:rFonts w:ascii="Arial" w:hAnsi="Arial" w:cs="Arial"/>
            <w:spacing w:val="6"/>
          </w:rPr>
          <w:t>concerns</w:t>
        </w:r>
      </w:hyperlink>
      <w:r w:rsidR="0084140C">
        <w:rPr>
          <w:rFonts w:cs="Arial"/>
          <w:color w:val="1C233F"/>
          <w:spacing w:val="6"/>
        </w:rPr>
        <w:t xml:space="preserve"> or </w:t>
      </w:r>
      <w:hyperlink r:id="rId27" w:history="1">
        <w:r w:rsidR="0084140C" w:rsidRPr="00CA5027">
          <w:rPr>
            <w:rStyle w:val="Hyperlink"/>
            <w:rFonts w:ascii="Arial" w:hAnsi="Arial" w:cs="Arial"/>
            <w:spacing w:val="6"/>
          </w:rPr>
          <w:t>health problems</w:t>
        </w:r>
      </w:hyperlink>
      <w:r w:rsidR="0084140C">
        <w:rPr>
          <w:rFonts w:cs="Arial"/>
          <w:color w:val="1C233F"/>
          <w:spacing w:val="6"/>
        </w:rPr>
        <w:t xml:space="preserve"> an individual </w:t>
      </w:r>
      <w:r w:rsidR="003250A5">
        <w:rPr>
          <w:rFonts w:cs="Arial"/>
          <w:color w:val="1C233F"/>
          <w:spacing w:val="6"/>
        </w:rPr>
        <w:t>has that</w:t>
      </w:r>
      <w:r w:rsidR="0084140C">
        <w:rPr>
          <w:rFonts w:cs="Arial"/>
          <w:color w:val="1C233F"/>
          <w:spacing w:val="6"/>
        </w:rPr>
        <w:t xml:space="preserve"> relate to their </w:t>
      </w:r>
      <w:hyperlink r:id="rId28" w:history="1">
        <w:r w:rsidR="0084140C" w:rsidRPr="001F04F4">
          <w:rPr>
            <w:rStyle w:val="Hyperlink"/>
            <w:rFonts w:ascii="Arial" w:hAnsi="Arial" w:cs="Arial"/>
            <w:spacing w:val="6"/>
          </w:rPr>
          <w:t>health</w:t>
        </w:r>
      </w:hyperlink>
      <w:r w:rsidR="0084140C">
        <w:rPr>
          <w:rFonts w:cs="Arial"/>
          <w:color w:val="1C233F"/>
          <w:spacing w:val="6"/>
        </w:rPr>
        <w:t xml:space="preserve"> and well-being.</w:t>
      </w:r>
    </w:p>
    <w:p w14:paraId="2F47117A" w14:textId="6811313F" w:rsidR="00724A1E" w:rsidRDefault="00F3299D" w:rsidP="007F5954">
      <w:r>
        <w:t>In the electronic environment t</w:t>
      </w:r>
      <w:r w:rsidR="00FC2174">
        <w:t>his should nor</w:t>
      </w:r>
      <w:r>
        <w:t xml:space="preserve">mally </w:t>
      </w:r>
      <w:r w:rsidR="000E6D50">
        <w:t xml:space="preserve">be a </w:t>
      </w:r>
      <w:r w:rsidR="00E006FD">
        <w:t xml:space="preserve">reflection of the </w:t>
      </w:r>
      <w:hyperlink r:id="rId29" w:history="1">
        <w:r w:rsidR="00E95C67" w:rsidRPr="004C72C1">
          <w:rPr>
            <w:rStyle w:val="Hyperlink"/>
            <w:rFonts w:ascii="Arial" w:hAnsi="Arial"/>
          </w:rPr>
          <w:t>health need</w:t>
        </w:r>
      </w:hyperlink>
      <w:r w:rsidR="00067955">
        <w:t xml:space="preserve">, </w:t>
      </w:r>
      <w:r w:rsidR="007B502C">
        <w:t xml:space="preserve">in the </w:t>
      </w:r>
      <w:r w:rsidR="00531DEA">
        <w:t>care record</w:t>
      </w:r>
      <w:r w:rsidR="009E2172">
        <w:t>.</w:t>
      </w:r>
      <w:r w:rsidR="007A465D">
        <w:t xml:space="preserve">  </w:t>
      </w:r>
    </w:p>
    <w:p w14:paraId="1BCD51AF" w14:textId="77777777" w:rsidR="00646FEB" w:rsidRDefault="000A6E3D" w:rsidP="00FA4212">
      <w:pPr>
        <w:pStyle w:val="Heading3"/>
      </w:pPr>
      <w:r>
        <w:rPr>
          <w:noProof/>
        </w:rPr>
        <w:drawing>
          <wp:inline distT="0" distB="0" distL="0" distR="0" wp14:anchorId="75533AC2" wp14:editId="01D49EB8">
            <wp:extent cx="6078381" cy="1358146"/>
            <wp:effectExtent l="0" t="0" r="0" b="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6098305" cy="1362598"/>
                    </a:xfrm>
                    <a:prstGeom prst="rect">
                      <a:avLst/>
                    </a:prstGeom>
                  </pic:spPr>
                </pic:pic>
              </a:graphicData>
            </a:graphic>
          </wp:inline>
        </w:drawing>
      </w:r>
      <w:r w:rsidR="00646FEB" w:rsidRPr="00646FEB">
        <w:t xml:space="preserve"> </w:t>
      </w:r>
    </w:p>
    <w:p w14:paraId="48AE319E" w14:textId="1F707823" w:rsidR="003250A5" w:rsidRDefault="00646FEB" w:rsidP="00646FEB">
      <w:r>
        <w:t xml:space="preserve">Sometimes the </w:t>
      </w:r>
      <w:hyperlink r:id="rId32" w:history="1">
        <w:r w:rsidRPr="00DA0922">
          <w:rPr>
            <w:rStyle w:val="Hyperlink"/>
            <w:rFonts w:ascii="Arial" w:hAnsi="Arial"/>
          </w:rPr>
          <w:t>health need</w:t>
        </w:r>
      </w:hyperlink>
      <w:r>
        <w:t xml:space="preserve"> is exp</w:t>
      </w:r>
      <w:r w:rsidR="00E26E5A">
        <w:t xml:space="preserve">ressed, </w:t>
      </w:r>
      <w:r w:rsidR="005F57CE">
        <w:t xml:space="preserve">however </w:t>
      </w:r>
      <w:r w:rsidR="00E47C9C">
        <w:t xml:space="preserve">more typically the </w:t>
      </w:r>
      <w:hyperlink r:id="rId33" w:history="1">
        <w:r w:rsidR="00E47C9C" w:rsidRPr="004A31A3">
          <w:rPr>
            <w:rStyle w:val="Hyperlink"/>
            <w:rFonts w:ascii="Arial" w:hAnsi="Arial"/>
          </w:rPr>
          <w:t>health st</w:t>
        </w:r>
        <w:r w:rsidR="006C5441" w:rsidRPr="004A31A3">
          <w:rPr>
            <w:rStyle w:val="Hyperlink"/>
            <w:rFonts w:ascii="Arial" w:hAnsi="Arial"/>
          </w:rPr>
          <w:t>ate</w:t>
        </w:r>
      </w:hyperlink>
      <w:r w:rsidR="003A014C">
        <w:t>(s)</w:t>
      </w:r>
      <w:r w:rsidR="006C5441">
        <w:t xml:space="preserve"> </w:t>
      </w:r>
      <w:r w:rsidR="00DD46C6">
        <w:t xml:space="preserve">and </w:t>
      </w:r>
      <w:hyperlink r:id="rId34" w:history="1">
        <w:r w:rsidR="00DD46C6" w:rsidRPr="009309AC">
          <w:rPr>
            <w:rStyle w:val="Hyperlink"/>
            <w:rFonts w:ascii="Arial" w:hAnsi="Arial"/>
          </w:rPr>
          <w:t>health issue</w:t>
        </w:r>
      </w:hyperlink>
      <w:r w:rsidR="003A014C">
        <w:t>(s)</w:t>
      </w:r>
      <w:r w:rsidR="00DD46C6">
        <w:t xml:space="preserve"> </w:t>
      </w:r>
      <w:r w:rsidR="00182D54">
        <w:t xml:space="preserve">may be recorded together with the </w:t>
      </w:r>
      <w:hyperlink r:id="rId35" w:history="1">
        <w:r w:rsidR="00182D54" w:rsidRPr="009C666E">
          <w:rPr>
            <w:rStyle w:val="Hyperlink"/>
            <w:rFonts w:ascii="Arial" w:hAnsi="Arial"/>
          </w:rPr>
          <w:t>needed healthcare activity</w:t>
        </w:r>
      </w:hyperlink>
      <w:r w:rsidR="00182D54">
        <w:t xml:space="preserve">.  </w:t>
      </w:r>
      <w:r w:rsidR="001E3458">
        <w:t xml:space="preserve">This takes place within the </w:t>
      </w:r>
      <w:hyperlink r:id="rId36" w:history="1">
        <w:r w:rsidR="000C298F" w:rsidRPr="00D151A9">
          <w:rPr>
            <w:rStyle w:val="Hyperlink"/>
            <w:rFonts w:ascii="Arial" w:hAnsi="Arial"/>
          </w:rPr>
          <w:t>healthcare needs assessment</w:t>
        </w:r>
      </w:hyperlink>
      <w:r w:rsidR="000C298F">
        <w:t xml:space="preserve">, and whilst </w:t>
      </w:r>
      <w:r w:rsidR="00461A1D">
        <w:t>in acute care the process is compressed to combine several parts of the process as one</w:t>
      </w:r>
      <w:r w:rsidR="001A512F">
        <w:t xml:space="preserve"> </w:t>
      </w:r>
      <w:hyperlink r:id="rId37" w:history="1">
        <w:r w:rsidR="001A512F" w:rsidRPr="00932AFE">
          <w:rPr>
            <w:rStyle w:val="Hyperlink"/>
            <w:rFonts w:ascii="Arial" w:hAnsi="Arial"/>
          </w:rPr>
          <w:t>healthcare assessment</w:t>
        </w:r>
      </w:hyperlink>
      <w:r w:rsidR="001A512F">
        <w:t>, in social care the</w:t>
      </w:r>
      <w:r w:rsidR="005B5CCE">
        <w:t xml:space="preserve">y are often very separate </w:t>
      </w:r>
      <w:r w:rsidR="00133F03">
        <w:t>parts of the process.</w:t>
      </w:r>
      <w:r w:rsidR="00EC753F">
        <w:t xml:space="preserve">  One of the princi</w:t>
      </w:r>
      <w:r w:rsidR="00113F74">
        <w:t xml:space="preserve">pal reasons is that the assessor of needs is </w:t>
      </w:r>
      <w:r w:rsidR="00CD652C">
        <w:t xml:space="preserve">often not the </w:t>
      </w:r>
      <w:hyperlink r:id="rId38" w:history="1">
        <w:r w:rsidR="00F725A2" w:rsidRPr="00F725A2">
          <w:rPr>
            <w:rStyle w:val="Hyperlink"/>
            <w:rFonts w:ascii="Arial" w:hAnsi="Arial"/>
          </w:rPr>
          <w:t>health</w:t>
        </w:r>
        <w:r w:rsidR="00CD652C" w:rsidRPr="00F725A2">
          <w:rPr>
            <w:rStyle w:val="Hyperlink"/>
            <w:rFonts w:ascii="Arial" w:hAnsi="Arial"/>
          </w:rPr>
          <w:t>care provider</w:t>
        </w:r>
      </w:hyperlink>
      <w:r w:rsidR="00CD652C">
        <w:t xml:space="preserve"> and there may also be </w:t>
      </w:r>
      <w:r w:rsidR="001E4BA6">
        <w:t xml:space="preserve">a </w:t>
      </w:r>
      <w:r w:rsidR="00533213">
        <w:t xml:space="preserve">direct commissioning of care </w:t>
      </w:r>
      <w:r w:rsidR="00290DFD">
        <w:t xml:space="preserve">based on the </w:t>
      </w:r>
      <w:hyperlink r:id="rId39" w:history="1">
        <w:r w:rsidR="00290DFD" w:rsidRPr="00BC5485">
          <w:rPr>
            <w:rStyle w:val="Hyperlink"/>
            <w:rFonts w:ascii="Arial" w:hAnsi="Arial"/>
          </w:rPr>
          <w:t>health needs</w:t>
        </w:r>
      </w:hyperlink>
      <w:r w:rsidR="00290DFD">
        <w:t xml:space="preserve">.  </w:t>
      </w:r>
      <w:r w:rsidR="00735784">
        <w:t xml:space="preserve">In many acute processes the </w:t>
      </w:r>
      <w:hyperlink r:id="rId40" w:history="1">
        <w:r w:rsidR="00BC019B" w:rsidRPr="00BC5485">
          <w:rPr>
            <w:rStyle w:val="Hyperlink"/>
            <w:rFonts w:ascii="Arial" w:hAnsi="Arial"/>
          </w:rPr>
          <w:t xml:space="preserve">healthcare activity </w:t>
        </w:r>
        <w:r w:rsidR="00A23451" w:rsidRPr="00BC5485">
          <w:rPr>
            <w:rStyle w:val="Hyperlink"/>
            <w:rFonts w:ascii="Arial" w:hAnsi="Arial"/>
          </w:rPr>
          <w:t>mandate</w:t>
        </w:r>
      </w:hyperlink>
      <w:r w:rsidR="00A23451">
        <w:t xml:space="preserve"> is </w:t>
      </w:r>
      <w:r w:rsidR="00752271">
        <w:t xml:space="preserve">usually </w:t>
      </w:r>
      <w:r w:rsidR="00A23451">
        <w:t xml:space="preserve">outside the role </w:t>
      </w:r>
      <w:r w:rsidR="00E273A3">
        <w:t>of the healthcare professionals</w:t>
      </w:r>
      <w:r w:rsidR="002876EE">
        <w:t>, however in man</w:t>
      </w:r>
      <w:r w:rsidR="00290397">
        <w:t xml:space="preserve">y settings the needs assessment and commissioning processes are becoming more </w:t>
      </w:r>
      <w:r w:rsidR="00870D2E">
        <w:t>intertwined.</w:t>
      </w:r>
      <w:r w:rsidR="00752271">
        <w:t xml:space="preserve">  High cost drugs such as </w:t>
      </w:r>
      <w:r w:rsidR="00FB2005">
        <w:t xml:space="preserve">some chemotherapy </w:t>
      </w:r>
      <w:proofErr w:type="spellStart"/>
      <w:r w:rsidR="00FB2005">
        <w:t>regimes</w:t>
      </w:r>
      <w:proofErr w:type="spellEnd"/>
      <w:r w:rsidR="00FB2005">
        <w:t xml:space="preserve"> may be on </w:t>
      </w:r>
      <w:proofErr w:type="spellStart"/>
      <w:proofErr w:type="gramStart"/>
      <w:r w:rsidR="00FB2005">
        <w:t>a</w:t>
      </w:r>
      <w:proofErr w:type="spellEnd"/>
      <w:proofErr w:type="gramEnd"/>
      <w:r w:rsidR="00FB2005">
        <w:t xml:space="preserve"> individual patient </w:t>
      </w:r>
      <w:r w:rsidR="00C12699">
        <w:t>commissioning basis.</w:t>
      </w:r>
    </w:p>
    <w:p w14:paraId="5AC5B909" w14:textId="6E588614" w:rsidR="004765B0" w:rsidRDefault="004765B0" w:rsidP="00646FEB"/>
    <w:p w14:paraId="551C981D" w14:textId="63230C3F" w:rsidR="004765B0" w:rsidRDefault="004765B0" w:rsidP="00646FEB">
      <w:r>
        <w:rPr>
          <w:noProof/>
        </w:rPr>
        <w:drawing>
          <wp:inline distT="0" distB="0" distL="0" distR="0" wp14:anchorId="5299C093" wp14:editId="6F7DB29F">
            <wp:extent cx="6048375" cy="2066925"/>
            <wp:effectExtent l="0" t="0" r="9525" b="952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6048375" cy="2066925"/>
                    </a:xfrm>
                    <a:prstGeom prst="rect">
                      <a:avLst/>
                    </a:prstGeom>
                  </pic:spPr>
                </pic:pic>
              </a:graphicData>
            </a:graphic>
          </wp:inline>
        </w:drawing>
      </w:r>
    </w:p>
    <w:p w14:paraId="6D67BDE7" w14:textId="3FB24887" w:rsidR="009C13B2" w:rsidRDefault="009C13B2" w:rsidP="008D2D1D">
      <w:r>
        <w:t xml:space="preserve">The </w:t>
      </w:r>
      <w:r w:rsidR="008D2D1D">
        <w:t xml:space="preserve">identification </w:t>
      </w:r>
      <w:r w:rsidR="006F3DD6">
        <w:t xml:space="preserve">of the </w:t>
      </w:r>
      <w:hyperlink r:id="rId43" w:history="1">
        <w:r w:rsidR="00D13CC4" w:rsidRPr="00310D55">
          <w:rPr>
            <w:rStyle w:val="Hyperlink"/>
            <w:rFonts w:ascii="Arial" w:hAnsi="Arial"/>
          </w:rPr>
          <w:t>needed healthcare activities</w:t>
        </w:r>
      </w:hyperlink>
      <w:r w:rsidR="00D13CC4">
        <w:t xml:space="preserve"> </w:t>
      </w:r>
      <w:r w:rsidR="00310D55">
        <w:t xml:space="preserve">in the </w:t>
      </w:r>
      <w:hyperlink r:id="rId44" w:history="1">
        <w:r w:rsidR="00310D55" w:rsidRPr="0049489E">
          <w:rPr>
            <w:rStyle w:val="Hyperlink"/>
            <w:rFonts w:ascii="Arial" w:hAnsi="Arial"/>
          </w:rPr>
          <w:t>healthcare needs assessment</w:t>
        </w:r>
      </w:hyperlink>
      <w:r w:rsidR="00310D55">
        <w:t xml:space="preserve"> </w:t>
      </w:r>
      <w:r w:rsidR="00A8770A">
        <w:t xml:space="preserve">to inform the </w:t>
      </w:r>
      <w:hyperlink r:id="rId45" w:history="1">
        <w:r w:rsidR="00A8770A" w:rsidRPr="00762410">
          <w:rPr>
            <w:rStyle w:val="Hyperlink"/>
            <w:rFonts w:ascii="Arial" w:hAnsi="Arial"/>
          </w:rPr>
          <w:t>healthcare pl</w:t>
        </w:r>
        <w:r w:rsidR="00B3217D" w:rsidRPr="00762410">
          <w:rPr>
            <w:rStyle w:val="Hyperlink"/>
            <w:rFonts w:ascii="Arial" w:hAnsi="Arial"/>
          </w:rPr>
          <w:t xml:space="preserve">anning </w:t>
        </w:r>
      </w:hyperlink>
      <w:r w:rsidR="00A75026">
        <w:t xml:space="preserve">within the context of the </w:t>
      </w:r>
      <w:hyperlink r:id="rId46" w:history="1">
        <w:r w:rsidR="003820DC" w:rsidRPr="007E0D8B">
          <w:rPr>
            <w:rStyle w:val="Hyperlink"/>
            <w:rFonts w:ascii="Arial" w:hAnsi="Arial"/>
          </w:rPr>
          <w:t>healthcare mandate</w:t>
        </w:r>
      </w:hyperlink>
      <w:r w:rsidR="00BA72FF">
        <w:t>.</w:t>
      </w:r>
    </w:p>
    <w:p w14:paraId="359526DB" w14:textId="1E5D210A" w:rsidR="00BA72FF" w:rsidRDefault="26E84D5F" w:rsidP="008D2D1D">
      <w:r>
        <w:t xml:space="preserve">In many clinical processes there </w:t>
      </w:r>
      <w:proofErr w:type="spellStart"/>
      <w:r>
        <w:t>i</w:t>
      </w:r>
      <w:proofErr w:type="spellEnd"/>
      <w:r>
        <w:t xml:space="preserve"> s a large amount of similarity between the care standards that apply and so utilising a </w:t>
      </w:r>
      <w:hyperlink r:id="rId47">
        <w:r w:rsidRPr="26E84D5F">
          <w:rPr>
            <w:rStyle w:val="Hyperlink"/>
            <w:rFonts w:ascii="Arial" w:hAnsi="Arial"/>
          </w:rPr>
          <w:t>core care plan</w:t>
        </w:r>
      </w:hyperlink>
      <w:r>
        <w:t xml:space="preserve"> to personalise for the individual person makes absolute sense.  User groups for clinical systems have often concluded that where a name needs to be persisted in the record or displayed, it makes sense to use the </w:t>
      </w:r>
      <w:hyperlink r:id="rId48">
        <w:r w:rsidRPr="26E84D5F">
          <w:rPr>
            <w:rStyle w:val="Hyperlink"/>
            <w:rFonts w:ascii="Arial" w:hAnsi="Arial"/>
          </w:rPr>
          <w:t>core care plan</w:t>
        </w:r>
      </w:hyperlink>
      <w:r>
        <w:t xml:space="preserve"> name rather than the patient’s name.  Whilst there will be modifications to the detail, the fundamental elements have a common starting point.</w:t>
      </w:r>
    </w:p>
    <w:p w14:paraId="560E1A99" w14:textId="1A77BA4F" w:rsidR="00FD614D" w:rsidRDefault="005E01F2" w:rsidP="008D2D1D">
      <w:r>
        <w:t xml:space="preserve">Where any activity </w:t>
      </w:r>
      <w:r w:rsidR="00754421">
        <w:t>within a</w:t>
      </w:r>
      <w:r w:rsidR="00F32FF8">
        <w:t xml:space="preserve"> </w:t>
      </w:r>
      <w:hyperlink r:id="rId49" w:history="1">
        <w:r w:rsidR="00F32FF8" w:rsidRPr="00F32FF8">
          <w:rPr>
            <w:rStyle w:val="Hyperlink"/>
            <w:rFonts w:ascii="Arial" w:hAnsi="Arial"/>
          </w:rPr>
          <w:t xml:space="preserve">healthcare </w:t>
        </w:r>
        <w:r w:rsidR="00754421" w:rsidRPr="00F32FF8">
          <w:rPr>
            <w:rStyle w:val="Hyperlink"/>
            <w:rFonts w:ascii="Arial" w:hAnsi="Arial"/>
          </w:rPr>
          <w:t>activit</w:t>
        </w:r>
        <w:r w:rsidR="00F32FF8" w:rsidRPr="00F32FF8">
          <w:rPr>
            <w:rStyle w:val="Hyperlink"/>
            <w:rFonts w:ascii="Arial" w:hAnsi="Arial"/>
          </w:rPr>
          <w:t>ies</w:t>
        </w:r>
        <w:r w:rsidR="00754421" w:rsidRPr="00F32FF8">
          <w:rPr>
            <w:rStyle w:val="Hyperlink"/>
            <w:rFonts w:ascii="Arial" w:hAnsi="Arial"/>
          </w:rPr>
          <w:t xml:space="preserve"> bundle</w:t>
        </w:r>
      </w:hyperlink>
      <w:r w:rsidR="00754421">
        <w:t xml:space="preserve"> </w:t>
      </w:r>
      <w:r>
        <w:t xml:space="preserve">has moved to a </w:t>
      </w:r>
      <w:r w:rsidR="00460816">
        <w:t xml:space="preserve">post-starting action </w:t>
      </w:r>
      <w:r w:rsidR="00754421">
        <w:t>status</w:t>
      </w:r>
      <w:r w:rsidR="00F13061">
        <w:t xml:space="preserve"> </w:t>
      </w:r>
      <w:r w:rsidR="008D1326">
        <w:t xml:space="preserve">the </w:t>
      </w:r>
      <w:hyperlink r:id="rId50" w:history="1">
        <w:r w:rsidR="007608F3" w:rsidRPr="00F32FF8">
          <w:rPr>
            <w:rStyle w:val="Hyperlink"/>
            <w:rFonts w:ascii="Arial" w:hAnsi="Arial"/>
          </w:rPr>
          <w:t>healthcare activities bundle</w:t>
        </w:r>
      </w:hyperlink>
      <w:r w:rsidR="007608F3">
        <w:t xml:space="preserve"> it</w:t>
      </w:r>
      <w:r w:rsidR="00B96DAE">
        <w:t>self has moved to an ‘In progress</w:t>
      </w:r>
      <w:r w:rsidR="007A0F22">
        <w:t>’</w:t>
      </w:r>
      <w:r w:rsidR="00B96DAE">
        <w:t xml:space="preserve"> state </w:t>
      </w:r>
      <w:r w:rsidR="007A0F22">
        <w:t xml:space="preserve">until all activities are resolved to an </w:t>
      </w:r>
      <w:r w:rsidR="00303146">
        <w:t>‘</w:t>
      </w:r>
      <w:r w:rsidR="007A0F22">
        <w:t>ended</w:t>
      </w:r>
      <w:r w:rsidR="00303146">
        <w:t>’</w:t>
      </w:r>
      <w:r w:rsidR="007A0F22">
        <w:t xml:space="preserve"> </w:t>
      </w:r>
      <w:r w:rsidR="00303146">
        <w:t xml:space="preserve">state and </w:t>
      </w:r>
      <w:r w:rsidR="00C92578">
        <w:t xml:space="preserve">then the </w:t>
      </w:r>
      <w:r w:rsidR="00CF0455">
        <w:t xml:space="preserve">user should be offered the opportunity to </w:t>
      </w:r>
      <w:r w:rsidR="00D644CE">
        <w:t>mark</w:t>
      </w:r>
      <w:r w:rsidR="00CF0455">
        <w:t xml:space="preserve"> the </w:t>
      </w:r>
      <w:hyperlink r:id="rId51" w:history="1">
        <w:r w:rsidR="00CF0455" w:rsidRPr="00F32FF8">
          <w:rPr>
            <w:rStyle w:val="Hyperlink"/>
            <w:rFonts w:ascii="Arial" w:hAnsi="Arial"/>
          </w:rPr>
          <w:t>healthcare activities bundle</w:t>
        </w:r>
      </w:hyperlink>
      <w:r w:rsidR="00CF0455">
        <w:t xml:space="preserve"> </w:t>
      </w:r>
      <w:r w:rsidR="00D644CE">
        <w:t xml:space="preserve">ended too, since all activities are </w:t>
      </w:r>
      <w:r w:rsidR="00494D24">
        <w:t xml:space="preserve">ended.  The alternative is to add new activities </w:t>
      </w:r>
      <w:r w:rsidR="00867710">
        <w:t xml:space="preserve">whether rescheduled failed attempts, recurring activities or </w:t>
      </w:r>
      <w:r w:rsidR="006F2D1C">
        <w:t xml:space="preserve">completely new, resulting from evaluation and </w:t>
      </w:r>
      <w:r w:rsidR="00D01E77">
        <w:t xml:space="preserve">reassessment. </w:t>
      </w:r>
    </w:p>
    <w:p w14:paraId="0989C792" w14:textId="12432A0F" w:rsidR="009C13B2" w:rsidRDefault="009C13B2" w:rsidP="008D2D1D"/>
    <w:bookmarkEnd w:id="3"/>
    <w:p w14:paraId="0607BDF1" w14:textId="77777777" w:rsidR="00605B19" w:rsidRDefault="00605B19">
      <w:pPr>
        <w:spacing w:after="0"/>
        <w:textboxTightWrap w:val="none"/>
        <w:rPr>
          <w:rFonts w:eastAsia="MS Mincho" w:cs="Arial"/>
          <w:b/>
          <w:bCs/>
          <w:color w:val="005EB8" w:themeColor="accent1"/>
          <w:spacing w:val="-6"/>
          <w:kern w:val="28"/>
          <w:sz w:val="30"/>
          <w:szCs w:val="26"/>
          <w14:ligatures w14:val="standardContextual"/>
        </w:rPr>
      </w:pPr>
      <w:r>
        <w:br w:type="page"/>
      </w:r>
    </w:p>
    <w:p w14:paraId="62751C52" w14:textId="2BDB1BC3" w:rsidR="00225C29" w:rsidRDefault="00225C29" w:rsidP="000E0C6A">
      <w:pPr>
        <w:pStyle w:val="Heading1"/>
      </w:pPr>
      <w:bookmarkStart w:id="5" w:name="_Toc534042054"/>
      <w:r>
        <w:t>A</w:t>
      </w:r>
      <w:r w:rsidR="00605B19">
        <w:t>ppendix</w:t>
      </w:r>
      <w:r w:rsidR="00B11657">
        <w:t xml:space="preserve"> A</w:t>
      </w:r>
      <w:r w:rsidR="00605B19">
        <w:t xml:space="preserve"> </w:t>
      </w:r>
      <w:r w:rsidR="005D535C">
        <w:t>–</w:t>
      </w:r>
      <w:r w:rsidR="00605B19">
        <w:t xml:space="preserve"> </w:t>
      </w:r>
      <w:r>
        <w:t>State Model for SNOMED CT Context values for actions</w:t>
      </w:r>
      <w:bookmarkEnd w:id="5"/>
    </w:p>
    <w:p w14:paraId="59D1FA39" w14:textId="77777777" w:rsidR="00225C29" w:rsidRDefault="00225C29" w:rsidP="00225C29">
      <w:r>
        <w:t>Notes by Ed Cheetham January 10</w:t>
      </w:r>
      <w:proofErr w:type="gramStart"/>
      <w:r w:rsidRPr="008E105D">
        <w:rPr>
          <w:vertAlign w:val="superscript"/>
        </w:rPr>
        <w:t>th</w:t>
      </w:r>
      <w:r>
        <w:t xml:space="preserve">  2006</w:t>
      </w:r>
      <w:proofErr w:type="gramEnd"/>
      <w:r>
        <w:t>-01-06</w:t>
      </w:r>
    </w:p>
    <w:p w14:paraId="2B558E73" w14:textId="77777777" w:rsidR="00A665C0" w:rsidRDefault="00A665C0" w:rsidP="008D5953"/>
    <w:p w14:paraId="0C469A89" w14:textId="57E8209E" w:rsidR="004F0A67" w:rsidRDefault="00970EA8" w:rsidP="001D243C">
      <w:bookmarkStart w:id="6" w:name="_MON_1597214731"/>
      <w:bookmarkEnd w:id="6"/>
      <w:r>
        <w:pict w14:anchorId="154DED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50.25pt">
            <v:imagedata r:id="rId52" o:title=""/>
          </v:shape>
        </w:pict>
      </w:r>
    </w:p>
    <w:p w14:paraId="081D425C" w14:textId="3EB50C46" w:rsidR="00C347B7" w:rsidRPr="00C3604D" w:rsidRDefault="00C347B7" w:rsidP="00B0149E">
      <w:pPr>
        <w:rPr>
          <w:rStyle w:val="Strong"/>
        </w:rPr>
      </w:pPr>
      <w:r w:rsidRPr="00C3604D">
        <w:rPr>
          <w:rStyle w:val="Strong"/>
        </w:rPr>
        <w:t xml:space="preserve">1 SCT code from </w:t>
      </w:r>
      <w:r w:rsidR="00C11B98" w:rsidRPr="00C3604D">
        <w:rPr>
          <w:rStyle w:val="Strong"/>
        </w:rPr>
        <w:t>Context values for actions</w:t>
      </w:r>
      <w:r w:rsidRPr="00C3604D">
        <w:rPr>
          <w:rStyle w:val="Strong"/>
        </w:rPr>
        <w:t xml:space="preserve"> (2010) is NOT also in </w:t>
      </w:r>
      <w:r w:rsidR="00C11B98" w:rsidRPr="00C3604D">
        <w:rPr>
          <w:rStyle w:val="Strong"/>
        </w:rPr>
        <w:t xml:space="preserve">Context values for actions </w:t>
      </w:r>
      <w:r w:rsidRPr="00C3604D">
        <w:rPr>
          <w:rStyle w:val="Strong"/>
        </w:rPr>
        <w:t>(2018)</w:t>
      </w:r>
    </w:p>
    <w:p w14:paraId="1A93F936" w14:textId="2292DE9B" w:rsidR="00C347B7" w:rsidRDefault="00C347B7" w:rsidP="00BC394D">
      <w:pPr>
        <w:pStyle w:val="ListParagraph"/>
        <w:numPr>
          <w:ilvl w:val="0"/>
          <w:numId w:val="5"/>
        </w:numPr>
      </w:pPr>
      <w:r>
        <w:t>385648002</w:t>
      </w:r>
      <w:r w:rsidR="00C11D7E">
        <w:t>|</w:t>
      </w:r>
      <w:r>
        <w:t>Refused by recipient {DUP:20170731}</w:t>
      </w:r>
    </w:p>
    <w:p w14:paraId="7729E5A2" w14:textId="0BDA0BB5" w:rsidR="00C347B7" w:rsidRPr="00B0149E" w:rsidRDefault="00507EA0" w:rsidP="00B0149E">
      <w:pPr>
        <w:rPr>
          <w:b/>
        </w:rPr>
      </w:pPr>
      <w:r w:rsidRPr="00B0149E">
        <w:rPr>
          <w:b/>
        </w:rPr>
        <w:t>1</w:t>
      </w:r>
      <w:r w:rsidR="00D075BE" w:rsidRPr="00B0149E">
        <w:rPr>
          <w:b/>
        </w:rPr>
        <w:t>0</w:t>
      </w:r>
      <w:r w:rsidR="00C347B7" w:rsidRPr="00B0149E">
        <w:rPr>
          <w:b/>
        </w:rPr>
        <w:t xml:space="preserve"> SCT codes from </w:t>
      </w:r>
      <w:r w:rsidR="00C11B98" w:rsidRPr="00B0149E">
        <w:rPr>
          <w:b/>
        </w:rPr>
        <w:t xml:space="preserve">Context values for actions </w:t>
      </w:r>
      <w:r w:rsidR="00C347B7" w:rsidRPr="00B0149E">
        <w:rPr>
          <w:b/>
        </w:rPr>
        <w:t xml:space="preserve">(2018) are NOT also in </w:t>
      </w:r>
      <w:r w:rsidR="00C11B98" w:rsidRPr="00B0149E">
        <w:rPr>
          <w:b/>
        </w:rPr>
        <w:t xml:space="preserve">Context values for actions </w:t>
      </w:r>
      <w:r w:rsidR="00C347B7" w:rsidRPr="00B0149E">
        <w:rPr>
          <w:b/>
        </w:rPr>
        <w:t>(2010)</w:t>
      </w:r>
    </w:p>
    <w:p w14:paraId="432EEE10"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410537005</w:t>
      </w:r>
      <w:r w:rsidRPr="00C11D7E">
        <w:rPr>
          <w:rFonts w:cs="Arial"/>
          <w:color w:val="000000"/>
          <w:lang w:eastAsia="en-GB"/>
        </w:rPr>
        <w:t>|</w:t>
      </w:r>
      <w:r w:rsidRPr="005A0D4A">
        <w:t>Action status unknown</w:t>
      </w:r>
    </w:p>
    <w:p w14:paraId="7A6FB2BA"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703465008</w:t>
      </w:r>
      <w:r w:rsidRPr="00C11D7E">
        <w:rPr>
          <w:rFonts w:cs="Arial"/>
          <w:color w:val="000000"/>
          <w:lang w:eastAsia="en-GB"/>
        </w:rPr>
        <w:t>|</w:t>
      </w:r>
      <w:r w:rsidRPr="005A0D4A">
        <w:t>Change made</w:t>
      </w:r>
    </w:p>
    <w:p w14:paraId="2A287E63"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703466009</w:t>
      </w:r>
      <w:r w:rsidRPr="00C11D7E">
        <w:rPr>
          <w:rFonts w:cs="Arial"/>
          <w:color w:val="000000"/>
          <w:lang w:eastAsia="en-GB"/>
        </w:rPr>
        <w:t>|</w:t>
      </w:r>
      <w:r w:rsidRPr="005A0D4A">
        <w:t>Change recommended</w:t>
      </w:r>
    </w:p>
    <w:p w14:paraId="6E855655"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441898007</w:t>
      </w:r>
      <w:r w:rsidRPr="00C11D7E">
        <w:rPr>
          <w:rFonts w:cs="Arial"/>
          <w:color w:val="000000"/>
          <w:lang w:eastAsia="en-GB"/>
        </w:rPr>
        <w:t>|</w:t>
      </w:r>
      <w:r w:rsidRPr="005A0D4A">
        <w:t>Consented</w:t>
      </w:r>
    </w:p>
    <w:p w14:paraId="5044286A"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442633000</w:t>
      </w:r>
      <w:r w:rsidRPr="00C11D7E">
        <w:rPr>
          <w:rFonts w:cs="Arial"/>
          <w:color w:val="000000"/>
          <w:lang w:eastAsia="en-GB"/>
        </w:rPr>
        <w:t>|</w:t>
      </w:r>
      <w:r w:rsidRPr="005A0D4A">
        <w:t>Legal agent consented</w:t>
      </w:r>
    </w:p>
    <w:p w14:paraId="74FEEB58"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442681007</w:t>
      </w:r>
      <w:r w:rsidRPr="00C11D7E">
        <w:rPr>
          <w:rFonts w:cs="Arial"/>
          <w:color w:val="000000"/>
          <w:lang w:eastAsia="en-GB"/>
        </w:rPr>
        <w:t>|</w:t>
      </w:r>
      <w:r w:rsidRPr="005A0D4A">
        <w:t>Recipient consented</w:t>
      </w:r>
    </w:p>
    <w:p w14:paraId="729773E5"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443390004</w:t>
      </w:r>
      <w:r w:rsidRPr="00C11D7E">
        <w:rPr>
          <w:rFonts w:cs="Arial"/>
          <w:color w:val="000000"/>
          <w:lang w:eastAsia="en-GB"/>
        </w:rPr>
        <w:t>|</w:t>
      </w:r>
      <w:r w:rsidRPr="005A0D4A">
        <w:t>Refused</w:t>
      </w:r>
    </w:p>
    <w:p w14:paraId="37460BCE"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724073007</w:t>
      </w:r>
      <w:r w:rsidRPr="00C11D7E">
        <w:rPr>
          <w:rFonts w:cs="Arial"/>
          <w:color w:val="000000"/>
          <w:lang w:eastAsia="en-GB"/>
        </w:rPr>
        <w:t>|</w:t>
      </w:r>
      <w:r w:rsidRPr="005A0D4A">
        <w:t xml:space="preserve">Refused by caregiver of </w:t>
      </w:r>
      <w:r>
        <w:t>s</w:t>
      </w:r>
      <w:r w:rsidRPr="005A0D4A">
        <w:t>ubject</w:t>
      </w:r>
    </w:p>
    <w:p w14:paraId="153FC22B" w14:textId="77777777" w:rsidR="00C11D7E" w:rsidRPr="00C11D7E" w:rsidRDefault="00C11D7E" w:rsidP="00C11D7E">
      <w:pPr>
        <w:pStyle w:val="ListParagraph"/>
        <w:numPr>
          <w:ilvl w:val="0"/>
          <w:numId w:val="5"/>
        </w:numPr>
        <w:spacing w:after="0"/>
        <w:textboxTightWrap w:val="none"/>
        <w:rPr>
          <w:rFonts w:cs="Arial"/>
          <w:color w:val="000000"/>
          <w:lang w:eastAsia="en-GB"/>
        </w:rPr>
      </w:pPr>
      <w:r w:rsidRPr="005A0D4A">
        <w:t>609589008</w:t>
      </w:r>
      <w:r w:rsidRPr="00C11D7E">
        <w:rPr>
          <w:rFonts w:cs="Arial"/>
          <w:color w:val="000000"/>
          <w:lang w:eastAsia="en-GB"/>
        </w:rPr>
        <w:t>|</w:t>
      </w:r>
      <w:r w:rsidRPr="005A0D4A">
        <w:t>Refused by parents of subject</w:t>
      </w:r>
    </w:p>
    <w:p w14:paraId="4A08A76A" w14:textId="0A5DE242" w:rsidR="00C11D7E" w:rsidRPr="00C11D7E" w:rsidRDefault="00CC3DA0" w:rsidP="00CC3DA0">
      <w:pPr>
        <w:pStyle w:val="ListParagraph"/>
        <w:numPr>
          <w:ilvl w:val="0"/>
          <w:numId w:val="5"/>
        </w:numPr>
        <w:spacing w:after="0"/>
        <w:textboxTightWrap w:val="none"/>
        <w:rPr>
          <w:rFonts w:cs="Arial"/>
          <w:color w:val="000000"/>
          <w:lang w:eastAsia="en-GB"/>
        </w:rPr>
      </w:pPr>
      <w:r w:rsidRPr="00CC3DA0">
        <w:rPr>
          <w:rFonts w:cs="Arial"/>
          <w:color w:val="000000"/>
          <w:lang w:eastAsia="en-GB"/>
        </w:rPr>
        <w:t>441889009</w:t>
      </w:r>
      <w:r w:rsidR="005518F1">
        <w:rPr>
          <w:rFonts w:cs="Arial"/>
          <w:color w:val="000000"/>
          <w:lang w:eastAsia="en-GB"/>
        </w:rPr>
        <w:t>|Denied</w:t>
      </w:r>
    </w:p>
    <w:p w14:paraId="0926C54E" w14:textId="59BEEBEE" w:rsidR="00F9002F" w:rsidRDefault="00F9002F">
      <w:pPr>
        <w:spacing w:after="0"/>
        <w:textboxTightWrap w:val="none"/>
      </w:pPr>
      <w:r>
        <w:br w:type="page"/>
      </w:r>
    </w:p>
    <w:p w14:paraId="0C6DDFDB" w14:textId="77777777" w:rsidR="00363C91" w:rsidRDefault="00363C91">
      <w:pPr>
        <w:spacing w:after="0"/>
        <w:textboxTightWrap w:val="none"/>
      </w:pPr>
    </w:p>
    <w:p w14:paraId="15426079" w14:textId="3248A777" w:rsidR="00C347B7" w:rsidRDefault="00F9002F" w:rsidP="000E0C6A">
      <w:pPr>
        <w:pStyle w:val="Heading1"/>
      </w:pPr>
      <w:bookmarkStart w:id="7" w:name="_Toc534042055"/>
      <w:r>
        <w:t xml:space="preserve">Appendix B </w:t>
      </w:r>
      <w:r w:rsidR="00041DE1">
        <w:t>–</w:t>
      </w:r>
      <w:r w:rsidR="000E0C6A">
        <w:t xml:space="preserve"> </w:t>
      </w:r>
      <w:r w:rsidR="00041DE1">
        <w:t xml:space="preserve">Context values for actions </w:t>
      </w:r>
      <w:r w:rsidR="00C41D51">
        <w:t>October 2018</w:t>
      </w:r>
      <w:bookmarkEnd w:id="7"/>
    </w:p>
    <w:p w14:paraId="168E70C2" w14:textId="539ADACC" w:rsidR="00F9002F" w:rsidRDefault="00CA32F6" w:rsidP="00CF5B1E">
      <w:pPr>
        <w:rPr>
          <w:noProof/>
        </w:rPr>
      </w:pPr>
      <w:r>
        <w:rPr>
          <w:noProof/>
        </w:rPr>
        <mc:AlternateContent>
          <mc:Choice Requires="wps">
            <w:drawing>
              <wp:anchor distT="0" distB="0" distL="114300" distR="114300" simplePos="0" relativeHeight="251658262" behindDoc="0" locked="0" layoutInCell="1" allowOverlap="1" wp14:anchorId="32AF0E8F" wp14:editId="0CC8A1F2">
                <wp:simplePos x="0" y="0"/>
                <wp:positionH relativeFrom="column">
                  <wp:posOffset>4045680</wp:posOffset>
                </wp:positionH>
                <wp:positionV relativeFrom="paragraph">
                  <wp:posOffset>1997414</wp:posOffset>
                </wp:positionV>
                <wp:extent cx="417375" cy="165600"/>
                <wp:effectExtent l="38100" t="76200" r="478155" b="82550"/>
                <wp:wrapNone/>
                <wp:docPr id="37" name="Connector: Curved 37"/>
                <wp:cNvGraphicFramePr/>
                <a:graphic xmlns:a="http://schemas.openxmlformats.org/drawingml/2006/main">
                  <a:graphicData uri="http://schemas.microsoft.com/office/word/2010/wordprocessingShape">
                    <wps:wsp>
                      <wps:cNvCnPr/>
                      <wps:spPr>
                        <a:xfrm flipV="1">
                          <a:off x="0" y="0"/>
                          <a:ext cx="417375" cy="165600"/>
                        </a:xfrm>
                        <a:prstGeom prst="curvedConnector3">
                          <a:avLst>
                            <a:gd name="adj1" fmla="val 208468"/>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12CB8FB2">
              <v:shapetype id="_x0000_t38" coordsize="21600,21600" o:oned="t" filled="f" o:spt="38" path="m,c@0,0@1,5400@1,10800@1,16200@2,21600,21600,21600e" w14:anchorId="26F7FB85">
                <v:formulas>
                  <v:f eqn="mid #0 0"/>
                  <v:f eqn="val #0"/>
                  <v:f eqn="mid #0 21600"/>
                </v:formulas>
                <v:path fillok="f" arrowok="t" o:connecttype="none"/>
                <v:handles>
                  <v:h position="#0,center"/>
                </v:handles>
                <o:lock v:ext="edit" shapetype="t"/>
              </v:shapetype>
              <v:shape id="Connector: Curved 37" style="position:absolute;margin-left:318.55pt;margin-top:157.3pt;width:32.85pt;height:13.05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4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">
                <v:stroke endarrow="block"/>
                <v:shadow on="t" color="black" opacity="24903f" offset="0,.55556mm" origin=",.5"/>
              </v:shape>
            </w:pict>
          </mc:Fallback>
        </mc:AlternateContent>
      </w:r>
      <w:r>
        <w:rPr>
          <w:noProof/>
        </w:rPr>
        <mc:AlternateContent>
          <mc:Choice Requires="wps">
            <w:drawing>
              <wp:anchor distT="0" distB="0" distL="114300" distR="114300" simplePos="0" relativeHeight="251658261" behindDoc="0" locked="0" layoutInCell="1" allowOverlap="1" wp14:anchorId="35D24CF3" wp14:editId="7F9CE081">
                <wp:simplePos x="0" y="0"/>
                <wp:positionH relativeFrom="column">
                  <wp:posOffset>3225265</wp:posOffset>
                </wp:positionH>
                <wp:positionV relativeFrom="paragraph">
                  <wp:posOffset>2062215</wp:posOffset>
                </wp:positionV>
                <wp:extent cx="820800" cy="165600"/>
                <wp:effectExtent l="0" t="0" r="17780" b="25400"/>
                <wp:wrapNone/>
                <wp:docPr id="36" name="Oval 36"/>
                <wp:cNvGraphicFramePr/>
                <a:graphic xmlns:a="http://schemas.openxmlformats.org/drawingml/2006/main">
                  <a:graphicData uri="http://schemas.microsoft.com/office/word/2010/wordprocessingShape">
                    <wps:wsp>
                      <wps:cNvSpPr/>
                      <wps:spPr>
                        <a:xfrm>
                          <a:off x="0" y="0"/>
                          <a:ext cx="820800" cy="1656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61EFC691">
              <v:oval id="Oval 36" style="position:absolute;margin-left:253.95pt;margin-top:162.4pt;width:64.65pt;height:13.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233B51A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"/>
            </w:pict>
          </mc:Fallback>
        </mc:AlternateContent>
      </w:r>
      <w:r w:rsidR="00BB475A">
        <w:rPr>
          <w:noProof/>
        </w:rPr>
        <mc:AlternateContent>
          <mc:Choice Requires="wps">
            <w:drawing>
              <wp:anchor distT="0" distB="0" distL="114300" distR="114300" simplePos="0" relativeHeight="251658260" behindDoc="0" locked="0" layoutInCell="1" allowOverlap="1" wp14:anchorId="3053B1F5" wp14:editId="7C42BDFE">
                <wp:simplePos x="0" y="0"/>
                <wp:positionH relativeFrom="column">
                  <wp:posOffset>1374865</wp:posOffset>
                </wp:positionH>
                <wp:positionV relativeFrom="paragraph">
                  <wp:posOffset>723015</wp:posOffset>
                </wp:positionV>
                <wp:extent cx="2066400" cy="3880290"/>
                <wp:effectExtent l="38100" t="76200" r="3153410" b="82550"/>
                <wp:wrapNone/>
                <wp:docPr id="35" name="Connector: Curved 35"/>
                <wp:cNvGraphicFramePr/>
                <a:graphic xmlns:a="http://schemas.openxmlformats.org/drawingml/2006/main">
                  <a:graphicData uri="http://schemas.microsoft.com/office/word/2010/wordprocessingShape">
                    <wps:wsp>
                      <wps:cNvCnPr/>
                      <wps:spPr>
                        <a:xfrm flipV="1">
                          <a:off x="0" y="0"/>
                          <a:ext cx="2066400" cy="3880290"/>
                        </a:xfrm>
                        <a:prstGeom prst="curvedConnector3">
                          <a:avLst>
                            <a:gd name="adj1" fmla="val 249572"/>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263FCB1C">
              <v:shape id="Connector: Curved 35" style="position:absolute;margin-left:108.25pt;margin-top:56.95pt;width:162.7pt;height:305.5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53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" w14:anchorId="282ACD9A">
                <v:stroke endarrow="block"/>
                <v:shadow on="t" color="black" opacity="24903f" offset="0,.55556mm" origin=",.5"/>
              </v:shape>
            </w:pict>
          </mc:Fallback>
        </mc:AlternateContent>
      </w:r>
      <w:r w:rsidR="00BB475A">
        <w:rPr>
          <w:noProof/>
        </w:rPr>
        <mc:AlternateContent>
          <mc:Choice Requires="wps">
            <w:drawing>
              <wp:anchor distT="0" distB="0" distL="114300" distR="114300" simplePos="0" relativeHeight="251658259" behindDoc="0" locked="0" layoutInCell="1" allowOverlap="1" wp14:anchorId="188663E4" wp14:editId="347289A3">
                <wp:simplePos x="0" y="0"/>
                <wp:positionH relativeFrom="column">
                  <wp:posOffset>265840</wp:posOffset>
                </wp:positionH>
                <wp:positionV relativeFrom="paragraph">
                  <wp:posOffset>4510190</wp:posOffset>
                </wp:positionV>
                <wp:extent cx="1101600" cy="187200"/>
                <wp:effectExtent l="0" t="0" r="22860" b="22860"/>
                <wp:wrapNone/>
                <wp:docPr id="34" name="Oval 34"/>
                <wp:cNvGraphicFramePr/>
                <a:graphic xmlns:a="http://schemas.openxmlformats.org/drawingml/2006/main">
                  <a:graphicData uri="http://schemas.microsoft.com/office/word/2010/wordprocessingShape">
                    <wps:wsp>
                      <wps:cNvSpPr/>
                      <wps:spPr>
                        <a:xfrm>
                          <a:off x="0" y="0"/>
                          <a:ext cx="1101600" cy="1872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3313B3ED">
              <v:oval id="Oval 34" style="position:absolute;margin-left:20.95pt;margin-top:355.15pt;width:86.75pt;height:14.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22ADF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"/>
            </w:pict>
          </mc:Fallback>
        </mc:AlternateContent>
      </w:r>
      <w:r w:rsidR="00BA0DF8">
        <w:rPr>
          <w:noProof/>
        </w:rPr>
        <mc:AlternateContent>
          <mc:Choice Requires="wps">
            <w:drawing>
              <wp:anchor distT="0" distB="0" distL="114300" distR="114300" simplePos="0" relativeHeight="251658258" behindDoc="0" locked="0" layoutInCell="1" allowOverlap="1" wp14:anchorId="0D346391" wp14:editId="161B8969">
                <wp:simplePos x="0" y="0"/>
                <wp:positionH relativeFrom="column">
                  <wp:posOffset>3938066</wp:posOffset>
                </wp:positionH>
                <wp:positionV relativeFrom="paragraph">
                  <wp:posOffset>1420904</wp:posOffset>
                </wp:positionV>
                <wp:extent cx="518400" cy="576225"/>
                <wp:effectExtent l="38100" t="38100" r="1577340" b="128905"/>
                <wp:wrapNone/>
                <wp:docPr id="33" name="Connector: Curved 33"/>
                <wp:cNvGraphicFramePr/>
                <a:graphic xmlns:a="http://schemas.openxmlformats.org/drawingml/2006/main">
                  <a:graphicData uri="http://schemas.microsoft.com/office/word/2010/wordprocessingShape">
                    <wps:wsp>
                      <wps:cNvCnPr/>
                      <wps:spPr>
                        <a:xfrm>
                          <a:off x="0" y="0"/>
                          <a:ext cx="518400" cy="576225"/>
                        </a:xfrm>
                        <a:prstGeom prst="curvedConnector3">
                          <a:avLst>
                            <a:gd name="adj1" fmla="val 392937"/>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7728FE9E">
              <v:shape id="Connector: Curved 33" style="position:absolute;margin-left:310.1pt;margin-top:111.9pt;width:40.8pt;height:45.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84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" w14:anchorId="76611BE2">
                <v:stroke endarrow="block"/>
                <v:shadow on="t" color="black" opacity="24903f" offset="0,.55556mm" origin=",.5"/>
              </v:shape>
            </w:pict>
          </mc:Fallback>
        </mc:AlternateContent>
      </w:r>
      <w:r w:rsidR="00BA0DF8">
        <w:rPr>
          <w:noProof/>
        </w:rPr>
        <mc:AlternateContent>
          <mc:Choice Requires="wps">
            <w:drawing>
              <wp:anchor distT="0" distB="0" distL="114300" distR="114300" simplePos="0" relativeHeight="251658257" behindDoc="0" locked="0" layoutInCell="1" allowOverlap="1" wp14:anchorId="73652B85" wp14:editId="26323D95">
                <wp:simplePos x="0" y="0"/>
                <wp:positionH relativeFrom="column">
                  <wp:posOffset>3118355</wp:posOffset>
                </wp:positionH>
                <wp:positionV relativeFrom="paragraph">
                  <wp:posOffset>1343000</wp:posOffset>
                </wp:positionV>
                <wp:extent cx="820800" cy="158400"/>
                <wp:effectExtent l="0" t="0" r="17780" b="13335"/>
                <wp:wrapNone/>
                <wp:docPr id="32" name="Oval 32"/>
                <wp:cNvGraphicFramePr/>
                <a:graphic xmlns:a="http://schemas.openxmlformats.org/drawingml/2006/main">
                  <a:graphicData uri="http://schemas.microsoft.com/office/word/2010/wordprocessingShape">
                    <wps:wsp>
                      <wps:cNvSpPr/>
                      <wps:spPr>
                        <a:xfrm>
                          <a:off x="0" y="0"/>
                          <a:ext cx="820800" cy="158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63C591EF">
              <v:oval id="Oval 32" style="position:absolute;margin-left:245.55pt;margin-top:105.75pt;width:64.65pt;height:12.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78F58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"/>
            </w:pict>
          </mc:Fallback>
        </mc:AlternateContent>
      </w:r>
      <w:r w:rsidR="00B52A5C">
        <w:rPr>
          <w:noProof/>
        </w:rPr>
        <mc:AlternateContent>
          <mc:Choice Requires="wps">
            <w:drawing>
              <wp:anchor distT="0" distB="0" distL="114300" distR="114300" simplePos="0" relativeHeight="251658256" behindDoc="0" locked="0" layoutInCell="1" allowOverlap="1" wp14:anchorId="65EFF337" wp14:editId="69FDB3DE">
                <wp:simplePos x="0" y="0"/>
                <wp:positionH relativeFrom="column">
                  <wp:posOffset>1252465</wp:posOffset>
                </wp:positionH>
                <wp:positionV relativeFrom="paragraph">
                  <wp:posOffset>1918216</wp:posOffset>
                </wp:positionV>
                <wp:extent cx="79200" cy="2232000"/>
                <wp:effectExtent l="38100" t="38100" r="1273810" b="130810"/>
                <wp:wrapNone/>
                <wp:docPr id="31" name="Connector: Curved 31"/>
                <wp:cNvGraphicFramePr/>
                <a:graphic xmlns:a="http://schemas.openxmlformats.org/drawingml/2006/main">
                  <a:graphicData uri="http://schemas.microsoft.com/office/word/2010/wordprocessingShape">
                    <wps:wsp>
                      <wps:cNvCnPr/>
                      <wps:spPr>
                        <a:xfrm>
                          <a:off x="0" y="0"/>
                          <a:ext cx="79200" cy="2232000"/>
                        </a:xfrm>
                        <a:prstGeom prst="curvedConnector3">
                          <a:avLst>
                            <a:gd name="adj1" fmla="val 1628306"/>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70CF6B49">
              <v:shape id="Connector: Curved 31" style="position:absolute;margin-left:98.6pt;margin-top:151.05pt;width:6.25pt;height:175.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3517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" w14:anchorId="787E48E3">
                <v:stroke endarrow="block"/>
                <v:shadow on="t" color="black" opacity="24903f" offset="0,.55556mm" origin=",.5"/>
              </v:shape>
            </w:pict>
          </mc:Fallback>
        </mc:AlternateContent>
      </w:r>
      <w:r w:rsidR="00CC74CC">
        <w:rPr>
          <w:noProof/>
        </w:rPr>
        <mc:AlternateContent>
          <mc:Choice Requires="wps">
            <w:drawing>
              <wp:anchor distT="0" distB="0" distL="114300" distR="114300" simplePos="0" relativeHeight="251658255" behindDoc="0" locked="0" layoutInCell="1" allowOverlap="1" wp14:anchorId="5346D8B6" wp14:editId="3D10171A">
                <wp:simplePos x="0" y="0"/>
                <wp:positionH relativeFrom="column">
                  <wp:posOffset>425555</wp:posOffset>
                </wp:positionH>
                <wp:positionV relativeFrom="paragraph">
                  <wp:posOffset>1839170</wp:posOffset>
                </wp:positionV>
                <wp:extent cx="820800" cy="158400"/>
                <wp:effectExtent l="0" t="0" r="17780" b="13335"/>
                <wp:wrapNone/>
                <wp:docPr id="30" name="Oval 30"/>
                <wp:cNvGraphicFramePr/>
                <a:graphic xmlns:a="http://schemas.openxmlformats.org/drawingml/2006/main">
                  <a:graphicData uri="http://schemas.microsoft.com/office/word/2010/wordprocessingShape">
                    <wps:wsp>
                      <wps:cNvSpPr/>
                      <wps:spPr>
                        <a:xfrm>
                          <a:off x="0" y="0"/>
                          <a:ext cx="820800" cy="158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5B4BA5B0">
              <v:oval id="Oval 30" style="position:absolute;margin-left:33.5pt;margin-top:144.8pt;width:64.65pt;height:12.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09417F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"/>
            </w:pict>
          </mc:Fallback>
        </mc:AlternateContent>
      </w:r>
      <w:r w:rsidR="00F67EB1">
        <w:rPr>
          <w:noProof/>
        </w:rPr>
        <mc:AlternateContent>
          <mc:Choice Requires="wps">
            <w:drawing>
              <wp:anchor distT="0" distB="0" distL="114300" distR="114300" simplePos="0" relativeHeight="251658254" behindDoc="0" locked="0" layoutInCell="1" allowOverlap="1" wp14:anchorId="3D3679A8" wp14:editId="4F4CD42B">
                <wp:simplePos x="0" y="0"/>
                <wp:positionH relativeFrom="column">
                  <wp:posOffset>4125265</wp:posOffset>
                </wp:positionH>
                <wp:positionV relativeFrom="paragraph">
                  <wp:posOffset>10215</wp:posOffset>
                </wp:positionV>
                <wp:extent cx="2527200" cy="288315"/>
                <wp:effectExtent l="0" t="0" r="26035" b="16510"/>
                <wp:wrapNone/>
                <wp:docPr id="29" name="Text Box 29"/>
                <wp:cNvGraphicFramePr/>
                <a:graphic xmlns:a="http://schemas.openxmlformats.org/drawingml/2006/main">
                  <a:graphicData uri="http://schemas.microsoft.com/office/word/2010/wordprocessingShape">
                    <wps:wsp>
                      <wps:cNvSpPr txBox="1"/>
                      <wps:spPr>
                        <a:xfrm>
                          <a:off x="0" y="0"/>
                          <a:ext cx="2527200" cy="288315"/>
                        </a:xfrm>
                        <a:prstGeom prst="rect">
                          <a:avLst/>
                        </a:prstGeom>
                        <a:solidFill>
                          <a:schemeClr val="lt1"/>
                        </a:solidFill>
                        <a:ln w="6350">
                          <a:solidFill>
                            <a:prstClr val="black"/>
                          </a:solidFill>
                        </a:ln>
                      </wps:spPr>
                      <wps:txbx>
                        <w:txbxContent>
                          <w:p w14:paraId="290E01EE" w14:textId="1591730C" w:rsidR="00F67EB1" w:rsidRDefault="008B7660">
                            <w:r>
                              <w:t>Not to be used in a clinical record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D3679A8" id="Text Box 29" o:spid="_x0000_s1028" type="#_x0000_t202" style="position:absolute;margin-left:324.8pt;margin-top:.8pt;width:199pt;height:22.7pt;z-index:25165825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" fillcolor="white [3201]" strokeweight=".5pt">
                <v:textbox>
                  <w:txbxContent>
                    <w:p w14:paraId="290E01EE" w14:textId="1591730C" w:rsidR="00F67EB1" w:rsidRDefault="008B7660">
                      <w:r>
                        <w:t>Not to be used in a clinical record</w:t>
                      </w:r>
                    </w:p>
                  </w:txbxContent>
                </v:textbox>
              </v:shape>
            </w:pict>
          </mc:Fallback>
        </mc:AlternateContent>
      </w:r>
      <w:r w:rsidR="00871D25">
        <w:rPr>
          <w:noProof/>
        </w:rPr>
        <mc:AlternateContent>
          <mc:Choice Requires="wps">
            <w:drawing>
              <wp:anchor distT="0" distB="0" distL="114300" distR="114300" simplePos="0" relativeHeight="251658253" behindDoc="0" locked="0" layoutInCell="1" allowOverlap="1" wp14:anchorId="2D8027A8" wp14:editId="3E0CD9AF">
                <wp:simplePos x="0" y="0"/>
                <wp:positionH relativeFrom="column">
                  <wp:posOffset>503665</wp:posOffset>
                </wp:positionH>
                <wp:positionV relativeFrom="paragraph">
                  <wp:posOffset>1702215</wp:posOffset>
                </wp:positionV>
                <wp:extent cx="820800" cy="158400"/>
                <wp:effectExtent l="0" t="0" r="17780" b="13335"/>
                <wp:wrapNone/>
                <wp:docPr id="28" name="Oval 28"/>
                <wp:cNvGraphicFramePr/>
                <a:graphic xmlns:a="http://schemas.openxmlformats.org/drawingml/2006/main">
                  <a:graphicData uri="http://schemas.microsoft.com/office/word/2010/wordprocessingShape">
                    <wps:wsp>
                      <wps:cNvSpPr/>
                      <wps:spPr>
                        <a:xfrm>
                          <a:off x="0" y="0"/>
                          <a:ext cx="820800" cy="1584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447105E0">
              <v:oval id="Oval 28" style="position:absolute;margin-left:39.65pt;margin-top:134.05pt;width:64.65pt;height:12.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6FF640A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"/>
            </w:pict>
          </mc:Fallback>
        </mc:AlternateContent>
      </w:r>
      <w:r w:rsidR="00D90722">
        <w:rPr>
          <w:noProof/>
        </w:rPr>
        <mc:AlternateContent>
          <mc:Choice Requires="wps">
            <w:drawing>
              <wp:anchor distT="0" distB="0" distL="114300" distR="114300" simplePos="0" relativeHeight="251658250" behindDoc="0" locked="0" layoutInCell="1" allowOverlap="1" wp14:anchorId="7E266423" wp14:editId="18C2A44C">
                <wp:simplePos x="0" y="0"/>
                <wp:positionH relativeFrom="column">
                  <wp:posOffset>4197265</wp:posOffset>
                </wp:positionH>
                <wp:positionV relativeFrom="paragraph">
                  <wp:posOffset>1543815</wp:posOffset>
                </wp:positionV>
                <wp:extent cx="1252800" cy="287655"/>
                <wp:effectExtent l="0" t="0" r="24130" b="17145"/>
                <wp:wrapNone/>
                <wp:docPr id="24" name="Text Box 24"/>
                <wp:cNvGraphicFramePr/>
                <a:graphic xmlns:a="http://schemas.openxmlformats.org/drawingml/2006/main">
                  <a:graphicData uri="http://schemas.microsoft.com/office/word/2010/wordprocessingShape">
                    <wps:wsp>
                      <wps:cNvSpPr txBox="1"/>
                      <wps:spPr>
                        <a:xfrm>
                          <a:off x="0" y="0"/>
                          <a:ext cx="1252800" cy="287655"/>
                        </a:xfrm>
                        <a:prstGeom prst="rect">
                          <a:avLst/>
                        </a:prstGeom>
                        <a:solidFill>
                          <a:schemeClr val="lt1"/>
                        </a:solidFill>
                        <a:ln w="6350">
                          <a:solidFill>
                            <a:prstClr val="black"/>
                          </a:solidFill>
                        </a:ln>
                      </wps:spPr>
                      <wps:txbx>
                        <w:txbxContent>
                          <w:p w14:paraId="28A8B3B7" w14:textId="62CF39CE" w:rsidR="00931CD5" w:rsidRDefault="007B1777">
                            <w:r>
                              <w:t>DUPLICATE</w:t>
                            </w:r>
                            <w:r w:rsidR="00D90722">
                              <w:t>S</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E266423" id="Text Box 24" o:spid="_x0000_s1029" type="#_x0000_t202" style="position:absolute;margin-left:330.5pt;margin-top:121.55pt;width:98.65pt;height:22.65pt;z-index:25165825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" fillcolor="white [3201]" strokeweight=".5pt">
                <v:textbox>
                  <w:txbxContent>
                    <w:p w14:paraId="28A8B3B7" w14:textId="62CF39CE" w:rsidR="00931CD5" w:rsidRDefault="007B1777">
                      <w:r>
                        <w:t>DUPLICATE</w:t>
                      </w:r>
                      <w:r w:rsidR="00D90722">
                        <w:t>S</w:t>
                      </w:r>
                      <w:r>
                        <w:t>?</w:t>
                      </w:r>
                    </w:p>
                  </w:txbxContent>
                </v:textbox>
              </v:shape>
            </w:pict>
          </mc:Fallback>
        </mc:AlternateContent>
      </w:r>
      <w:r w:rsidR="009144F0">
        <w:rPr>
          <w:noProof/>
        </w:rPr>
        <mc:AlternateContent>
          <mc:Choice Requires="wps">
            <w:drawing>
              <wp:anchor distT="0" distB="0" distL="114300" distR="114300" simplePos="0" relativeHeight="251658252" behindDoc="0" locked="0" layoutInCell="1" allowOverlap="1" wp14:anchorId="05D877BC" wp14:editId="1254F958">
                <wp:simplePos x="0" y="0"/>
                <wp:positionH relativeFrom="column">
                  <wp:posOffset>1187665</wp:posOffset>
                </wp:positionH>
                <wp:positionV relativeFrom="paragraph">
                  <wp:posOffset>571815</wp:posOffset>
                </wp:positionV>
                <wp:extent cx="2246400" cy="3289890"/>
                <wp:effectExtent l="38100" t="76200" r="2935605" b="82550"/>
                <wp:wrapNone/>
                <wp:docPr id="27" name="Connector: Curved 27"/>
                <wp:cNvGraphicFramePr/>
                <a:graphic xmlns:a="http://schemas.openxmlformats.org/drawingml/2006/main">
                  <a:graphicData uri="http://schemas.microsoft.com/office/word/2010/wordprocessingShape">
                    <wps:wsp>
                      <wps:cNvCnPr/>
                      <wps:spPr>
                        <a:xfrm flipV="1">
                          <a:off x="0" y="0"/>
                          <a:ext cx="2246400" cy="3289890"/>
                        </a:xfrm>
                        <a:prstGeom prst="curvedConnector3">
                          <a:avLst>
                            <a:gd name="adj1" fmla="val 22734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5D6B3145">
              <v:shape id="Connector: Curved 27" style="position:absolute;margin-left:93.5pt;margin-top:45pt;width:176.9pt;height:259.05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49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" w14:anchorId="4D4D715E">
                <v:stroke endarrow="block"/>
                <v:shadow on="t" color="black" opacity="24903f" offset="0,.55556mm" origin=",.5"/>
              </v:shape>
            </w:pict>
          </mc:Fallback>
        </mc:AlternateContent>
      </w:r>
      <w:r w:rsidR="009144F0">
        <w:rPr>
          <w:noProof/>
        </w:rPr>
        <mc:AlternateContent>
          <mc:Choice Requires="wps">
            <w:drawing>
              <wp:anchor distT="0" distB="0" distL="114300" distR="114300" simplePos="0" relativeHeight="251658251" behindDoc="0" locked="0" layoutInCell="1" allowOverlap="1" wp14:anchorId="3986E97F" wp14:editId="022A7C1C">
                <wp:simplePos x="0" y="0"/>
                <wp:positionH relativeFrom="column">
                  <wp:posOffset>482925</wp:posOffset>
                </wp:positionH>
                <wp:positionV relativeFrom="paragraph">
                  <wp:posOffset>3776390</wp:posOffset>
                </wp:positionV>
                <wp:extent cx="705600" cy="172800"/>
                <wp:effectExtent l="0" t="0" r="18415" b="17780"/>
                <wp:wrapNone/>
                <wp:docPr id="26" name="Oval 26"/>
                <wp:cNvGraphicFramePr/>
                <a:graphic xmlns:a="http://schemas.openxmlformats.org/drawingml/2006/main">
                  <a:graphicData uri="http://schemas.microsoft.com/office/word/2010/wordprocessingShape">
                    <wps:wsp>
                      <wps:cNvSpPr/>
                      <wps:spPr>
                        <a:xfrm>
                          <a:off x="0" y="0"/>
                          <a:ext cx="705600" cy="172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77C571A2">
              <v:oval id="Oval 26" style="position:absolute;margin-left:38.05pt;margin-top:297.35pt;width:55.55pt;height:13.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2672D2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"/>
            </w:pict>
          </mc:Fallback>
        </mc:AlternateContent>
      </w:r>
      <w:r w:rsidR="00D472AB">
        <w:rPr>
          <w:noProof/>
        </w:rPr>
        <mc:AlternateContent>
          <mc:Choice Requires="wps">
            <w:drawing>
              <wp:anchor distT="0" distB="0" distL="114300" distR="114300" simplePos="0" relativeHeight="251658247" behindDoc="0" locked="0" layoutInCell="1" allowOverlap="1" wp14:anchorId="30796AFD" wp14:editId="0AAD207C">
                <wp:simplePos x="0" y="0"/>
                <wp:positionH relativeFrom="column">
                  <wp:posOffset>2886865</wp:posOffset>
                </wp:positionH>
                <wp:positionV relativeFrom="paragraph">
                  <wp:posOffset>1205415</wp:posOffset>
                </wp:positionV>
                <wp:extent cx="705485" cy="151200"/>
                <wp:effectExtent l="0" t="0" r="18415" b="20320"/>
                <wp:wrapNone/>
                <wp:docPr id="18" name="Oval 18"/>
                <wp:cNvGraphicFramePr/>
                <a:graphic xmlns:a="http://schemas.openxmlformats.org/drawingml/2006/main">
                  <a:graphicData uri="http://schemas.microsoft.com/office/word/2010/wordprocessingShape">
                    <wps:wsp>
                      <wps:cNvSpPr/>
                      <wps:spPr>
                        <a:xfrm>
                          <a:off x="0" y="0"/>
                          <a:ext cx="705485" cy="151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170E88EC">
              <v:oval id="Oval 18" style="position:absolute;margin-left:227.3pt;margin-top:94.9pt;width:55.55pt;height:11.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ffc000" strokeweight="2pt" w14:anchorId="22317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"/>
            </w:pict>
          </mc:Fallback>
        </mc:AlternateContent>
      </w:r>
      <w:r w:rsidR="00F762BA">
        <w:rPr>
          <w:noProof/>
        </w:rPr>
        <mc:AlternateContent>
          <mc:Choice Requires="wps">
            <w:drawing>
              <wp:anchor distT="0" distB="0" distL="114300" distR="114300" simplePos="0" relativeHeight="251658249" behindDoc="0" locked="0" layoutInCell="1" allowOverlap="1" wp14:anchorId="36956884" wp14:editId="0A644391">
                <wp:simplePos x="0" y="0"/>
                <wp:positionH relativeFrom="column">
                  <wp:posOffset>3534865</wp:posOffset>
                </wp:positionH>
                <wp:positionV relativeFrom="paragraph">
                  <wp:posOffset>1133415</wp:posOffset>
                </wp:positionV>
                <wp:extent cx="640800" cy="2015920"/>
                <wp:effectExtent l="38100" t="57150" r="768985" b="80010"/>
                <wp:wrapNone/>
                <wp:docPr id="23" name="Connector: Curved 23"/>
                <wp:cNvGraphicFramePr/>
                <a:graphic xmlns:a="http://schemas.openxmlformats.org/drawingml/2006/main">
                  <a:graphicData uri="http://schemas.microsoft.com/office/word/2010/wordprocessingShape">
                    <wps:wsp>
                      <wps:cNvCnPr/>
                      <wps:spPr>
                        <a:xfrm flipV="1">
                          <a:off x="0" y="0"/>
                          <a:ext cx="640800" cy="2015920"/>
                        </a:xfrm>
                        <a:prstGeom prst="curvedConnector3">
                          <a:avLst>
                            <a:gd name="adj1" fmla="val 208468"/>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0D542A0B">
              <v:shape id="Connector: Curved 23" style="position:absolute;margin-left:278.35pt;margin-top:89.25pt;width:50.45pt;height:158.7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red" strokeweight="2pt" type="#_x0000_t38" adj="4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" w14:anchorId="2EA69726">
                <v:stroke endarrow="block"/>
                <v:shadow on="t" color="black" opacity="24903f" offset="0,.55556mm" origin=",.5"/>
              </v:shape>
            </w:pict>
          </mc:Fallback>
        </mc:AlternateContent>
      </w:r>
      <w:r w:rsidR="00D23545">
        <w:rPr>
          <w:noProof/>
        </w:rPr>
        <mc:AlternateContent>
          <mc:Choice Requires="wps">
            <w:drawing>
              <wp:anchor distT="0" distB="0" distL="114300" distR="114300" simplePos="0" relativeHeight="251658248" behindDoc="0" locked="0" layoutInCell="1" allowOverlap="1" wp14:anchorId="57E5B26B" wp14:editId="7DF2F75F">
                <wp:simplePos x="0" y="0"/>
                <wp:positionH relativeFrom="column">
                  <wp:posOffset>2830310</wp:posOffset>
                </wp:positionH>
                <wp:positionV relativeFrom="paragraph">
                  <wp:posOffset>3071230</wp:posOffset>
                </wp:positionV>
                <wp:extent cx="705600" cy="172800"/>
                <wp:effectExtent l="0" t="0" r="18415" b="17780"/>
                <wp:wrapNone/>
                <wp:docPr id="19" name="Oval 19"/>
                <wp:cNvGraphicFramePr/>
                <a:graphic xmlns:a="http://schemas.openxmlformats.org/drawingml/2006/main">
                  <a:graphicData uri="http://schemas.microsoft.com/office/word/2010/wordprocessingShape">
                    <wps:wsp>
                      <wps:cNvSpPr/>
                      <wps:spPr>
                        <a:xfrm>
                          <a:off x="0" y="0"/>
                          <a:ext cx="705600" cy="1728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2718D317">
              <v:oval id="Oval 19" style="position:absolute;margin-left:222.85pt;margin-top:241.85pt;width:55.55pt;height:13.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red" strokeweight="2pt" w14:anchorId="23E883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"/>
            </w:pict>
          </mc:Fallback>
        </mc:AlternateContent>
      </w:r>
      <w:r w:rsidR="003C19A7">
        <w:rPr>
          <w:noProof/>
        </w:rPr>
        <mc:AlternateContent>
          <mc:Choice Requires="wps">
            <w:drawing>
              <wp:anchor distT="0" distB="0" distL="114300" distR="114300" simplePos="0" relativeHeight="251658246" behindDoc="0" locked="0" layoutInCell="1" allowOverlap="1" wp14:anchorId="0FAAAB45" wp14:editId="45D555F4">
                <wp:simplePos x="0" y="0"/>
                <wp:positionH relativeFrom="column">
                  <wp:posOffset>2735365</wp:posOffset>
                </wp:positionH>
                <wp:positionV relativeFrom="paragraph">
                  <wp:posOffset>1054080</wp:posOffset>
                </wp:positionV>
                <wp:extent cx="1454400" cy="165285"/>
                <wp:effectExtent l="0" t="0" r="12700" b="25400"/>
                <wp:wrapNone/>
                <wp:docPr id="17" name="Oval 17"/>
                <wp:cNvGraphicFramePr/>
                <a:graphic xmlns:a="http://schemas.openxmlformats.org/drawingml/2006/main">
                  <a:graphicData uri="http://schemas.microsoft.com/office/word/2010/wordprocessingShape">
                    <wps:wsp>
                      <wps:cNvSpPr/>
                      <wps:spPr>
                        <a:xfrm>
                          <a:off x="0" y="0"/>
                          <a:ext cx="1454400" cy="16528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404FEEC2">
              <v:oval id="Oval 17" style="position:absolute;margin-left:215.4pt;margin-top:83pt;width:114.5pt;height:1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ffc000" strokeweight="2pt" w14:anchorId="018C70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"/>
            </w:pict>
          </mc:Fallback>
        </mc:AlternateContent>
      </w:r>
      <w:r w:rsidR="00BD00B6">
        <w:rPr>
          <w:noProof/>
        </w:rPr>
        <mc:AlternateContent>
          <mc:Choice Requires="wps">
            <w:drawing>
              <wp:anchor distT="0" distB="0" distL="114300" distR="114300" simplePos="0" relativeHeight="251658244" behindDoc="0" locked="0" layoutInCell="1" allowOverlap="1" wp14:anchorId="482C76C5" wp14:editId="21DD676C">
                <wp:simplePos x="0" y="0"/>
                <wp:positionH relativeFrom="column">
                  <wp:posOffset>352465</wp:posOffset>
                </wp:positionH>
                <wp:positionV relativeFrom="paragraph">
                  <wp:posOffset>946216</wp:posOffset>
                </wp:positionV>
                <wp:extent cx="1864800" cy="180000"/>
                <wp:effectExtent l="0" t="0" r="21590" b="10795"/>
                <wp:wrapNone/>
                <wp:docPr id="15" name="Oval 15"/>
                <wp:cNvGraphicFramePr/>
                <a:graphic xmlns:a="http://schemas.openxmlformats.org/drawingml/2006/main">
                  <a:graphicData uri="http://schemas.microsoft.com/office/word/2010/wordprocessingShape">
                    <wps:wsp>
                      <wps:cNvSpPr/>
                      <wps:spPr>
                        <a:xfrm>
                          <a:off x="0" y="0"/>
                          <a:ext cx="1864800" cy="1800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5A5947A7">
              <v:oval id="Oval 15" style="position:absolute;margin-left:27.75pt;margin-top:74.5pt;width:146.8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ffc000" strokeweight="2pt" w14:anchorId="309A49F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"/>
            </w:pict>
          </mc:Fallback>
        </mc:AlternateContent>
      </w:r>
      <w:r w:rsidR="00BD00B6" w:rsidRPr="0015531D">
        <w:rPr>
          <w:noProof/>
          <w:color w:val="auto"/>
        </w:rPr>
        <mc:AlternateContent>
          <mc:Choice Requires="wps">
            <w:drawing>
              <wp:anchor distT="0" distB="0" distL="114300" distR="114300" simplePos="0" relativeHeight="251658245" behindDoc="0" locked="0" layoutInCell="1" allowOverlap="1" wp14:anchorId="6520CF0E" wp14:editId="60228D5C">
                <wp:simplePos x="0" y="0"/>
                <wp:positionH relativeFrom="column">
                  <wp:posOffset>2758415</wp:posOffset>
                </wp:positionH>
                <wp:positionV relativeFrom="paragraph">
                  <wp:posOffset>11065</wp:posOffset>
                </wp:positionV>
                <wp:extent cx="1288800" cy="223200"/>
                <wp:effectExtent l="0" t="0" r="26035" b="24765"/>
                <wp:wrapNone/>
                <wp:docPr id="16" name="Oval 16"/>
                <wp:cNvGraphicFramePr/>
                <a:graphic xmlns:a="http://schemas.openxmlformats.org/drawingml/2006/main">
                  <a:graphicData uri="http://schemas.microsoft.com/office/word/2010/wordprocessingShape">
                    <wps:wsp>
                      <wps:cNvSpPr/>
                      <wps:spPr>
                        <a:xfrm>
                          <a:off x="0" y="0"/>
                          <a:ext cx="1288800" cy="223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4C6B9879">
              <v:oval id="Oval 16" style="position:absolute;margin-left:217.2pt;margin-top:.85pt;width:101.5pt;height:1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ffc000" strokeweight="2pt" w14:anchorId="7B595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"/>
            </w:pict>
          </mc:Fallback>
        </mc:AlternateContent>
      </w:r>
      <w:r w:rsidR="00F8322E">
        <w:rPr>
          <w:noProof/>
        </w:rPr>
        <mc:AlternateContent>
          <mc:Choice Requires="wps">
            <w:drawing>
              <wp:anchor distT="0" distB="0" distL="114300" distR="114300" simplePos="0" relativeHeight="251658243" behindDoc="0" locked="0" layoutInCell="1" allowOverlap="1" wp14:anchorId="457FE8AA" wp14:editId="0FC55F15">
                <wp:simplePos x="0" y="0"/>
                <wp:positionH relativeFrom="column">
                  <wp:posOffset>222865</wp:posOffset>
                </wp:positionH>
                <wp:positionV relativeFrom="paragraph">
                  <wp:posOffset>39015</wp:posOffset>
                </wp:positionV>
                <wp:extent cx="1288800" cy="223200"/>
                <wp:effectExtent l="0" t="0" r="26035" b="24765"/>
                <wp:wrapNone/>
                <wp:docPr id="10" name="Oval 10"/>
                <wp:cNvGraphicFramePr/>
                <a:graphic xmlns:a="http://schemas.openxmlformats.org/drawingml/2006/main">
                  <a:graphicData uri="http://schemas.microsoft.com/office/word/2010/wordprocessingShape">
                    <wps:wsp>
                      <wps:cNvSpPr/>
                      <wps:spPr>
                        <a:xfrm>
                          <a:off x="0" y="0"/>
                          <a:ext cx="1288800" cy="223200"/>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svg="http://schemas.microsoft.com/office/drawing/2016/SVG/main" xmlns:pic="http://schemas.openxmlformats.org/drawingml/2006/picture" xmlns:a="http://schemas.openxmlformats.org/drawingml/2006/main">
            <w:pict w14:anchorId="6A9C5250">
              <v:oval id="Oval 10" style="position:absolute;margin-left:17.55pt;margin-top:3.05pt;width:101.5pt;height:1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ffc000" strokeweight="2pt" w14:anchorId="49A0AD6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"/>
            </w:pict>
          </mc:Fallback>
        </mc:AlternateContent>
      </w:r>
      <w:r w:rsidR="00A7470A" w:rsidRPr="00B210AF">
        <w:rPr>
          <w:noProof/>
        </w:rPr>
        <w:drawing>
          <wp:anchor distT="0" distB="0" distL="114300" distR="114300" simplePos="0" relativeHeight="251658242" behindDoc="0" locked="0" layoutInCell="1" allowOverlap="1" wp14:anchorId="71ABD60D" wp14:editId="22CB4D8F">
            <wp:simplePos x="0" y="0"/>
            <wp:positionH relativeFrom="column">
              <wp:posOffset>2547355</wp:posOffset>
            </wp:positionH>
            <wp:positionV relativeFrom="paragraph">
              <wp:posOffset>6790</wp:posOffset>
            </wp:positionV>
            <wp:extent cx="2102400" cy="3225600"/>
            <wp:effectExtent l="0" t="0" r="0" b="0"/>
            <wp:wrapThrough wrapText="bothSides">
              <wp:wrapPolygon edited="0">
                <wp:start x="0" y="0"/>
                <wp:lineTo x="0" y="21434"/>
                <wp:lineTo x="21339" y="21434"/>
                <wp:lineTo x="21339"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2102400" cy="3225600"/>
                    </a:xfrm>
                    <a:prstGeom prst="rect">
                      <a:avLst/>
                    </a:prstGeom>
                  </pic:spPr>
                </pic:pic>
              </a:graphicData>
            </a:graphic>
            <wp14:sizeRelH relativeFrom="margin">
              <wp14:pctWidth>0</wp14:pctWidth>
            </wp14:sizeRelH>
            <wp14:sizeRelV relativeFrom="margin">
              <wp14:pctHeight>0</wp14:pctHeight>
            </wp14:sizeRelV>
          </wp:anchor>
        </w:drawing>
      </w:r>
      <w:r w:rsidR="005A7C27">
        <w:rPr>
          <w:noProof/>
        </w:rPr>
        <w:drawing>
          <wp:inline distT="0" distB="0" distL="0" distR="0" wp14:anchorId="655B38C1" wp14:editId="755376D0">
            <wp:extent cx="2268000" cy="497587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285534" cy="5014348"/>
                    </a:xfrm>
                    <a:prstGeom prst="rect">
                      <a:avLst/>
                    </a:prstGeom>
                  </pic:spPr>
                </pic:pic>
              </a:graphicData>
            </a:graphic>
          </wp:inline>
        </w:drawing>
      </w:r>
      <w:r w:rsidR="00B210AF" w:rsidRPr="00B210AF">
        <w:rPr>
          <w:noProof/>
        </w:rPr>
        <w:t xml:space="preserve"> </w:t>
      </w:r>
    </w:p>
    <w:p w14:paraId="76C8951B" w14:textId="37F46458" w:rsidR="00D01D28" w:rsidRDefault="00D01D28">
      <w:pPr>
        <w:spacing w:after="0"/>
        <w:textboxTightWrap w:val="none"/>
      </w:pPr>
      <w:r>
        <w:br w:type="page"/>
      </w:r>
    </w:p>
    <w:p w14:paraId="35BA641A" w14:textId="5C292304" w:rsidR="00EB4095" w:rsidRDefault="00282A06" w:rsidP="008E2BB1">
      <w:pPr>
        <w:pStyle w:val="Heading1"/>
      </w:pPr>
      <w:bookmarkStart w:id="8" w:name="_Toc534042056"/>
      <w:r>
        <w:t xml:space="preserve">Appendix </w:t>
      </w:r>
      <w:r w:rsidR="00A02BDC">
        <w:t xml:space="preserve">C </w:t>
      </w:r>
      <w:r w:rsidR="003D50C9">
        <w:t>–</w:t>
      </w:r>
      <w:r w:rsidR="00A02BDC">
        <w:t xml:space="preserve"> </w:t>
      </w:r>
      <w:r w:rsidR="00B03281">
        <w:t>Update to C</w:t>
      </w:r>
      <w:r w:rsidR="003D50C9">
        <w:t>VFA</w:t>
      </w:r>
      <w:r w:rsidR="00B03281">
        <w:t xml:space="preserve"> </w:t>
      </w:r>
      <w:r w:rsidR="00EE6048">
        <w:t xml:space="preserve">terminology </w:t>
      </w:r>
      <w:r w:rsidR="00B03281">
        <w:t>review</w:t>
      </w:r>
      <w:r w:rsidR="008E2BB1">
        <w:rPr>
          <w:rStyle w:val="FootnoteReference"/>
        </w:rPr>
        <w:footnoteReference w:id="4"/>
      </w:r>
      <w:bookmarkEnd w:id="8"/>
    </w:p>
    <w:p w14:paraId="3131498A" w14:textId="7B598A80" w:rsidR="007B62F7" w:rsidRPr="007B62F7" w:rsidRDefault="007B62F7" w:rsidP="007B62F7">
      <w:r>
        <w:t xml:space="preserve">Needed healthcare activities do not have specific </w:t>
      </w:r>
      <w:r w:rsidR="002C4F1D">
        <w:t xml:space="preserve">‘context values for </w:t>
      </w:r>
      <w:r>
        <w:t>action</w:t>
      </w:r>
      <w:r w:rsidR="002C4F1D">
        <w:t>s’</w:t>
      </w:r>
      <w:r w:rsidR="00315C20">
        <w:t xml:space="preserve"> (CVFA)</w:t>
      </w:r>
      <w:r w:rsidR="00C738E6">
        <w:t>,</w:t>
      </w:r>
      <w:r w:rsidR="002C4F1D">
        <w:t xml:space="preserve"> the </w:t>
      </w:r>
      <w:r>
        <w:t>st</w:t>
      </w:r>
      <w:r w:rsidR="00E6311A">
        <w:t xml:space="preserve">andard procedure state model applies.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3780"/>
        <w:gridCol w:w="2331"/>
      </w:tblGrid>
      <w:tr w:rsidR="00B724BF" w:rsidRPr="00B724BF" w14:paraId="1D01972E" w14:textId="77777777" w:rsidTr="00945837">
        <w:trPr>
          <w:tblHeader/>
          <w:jc w:val="center"/>
        </w:trPr>
        <w:tc>
          <w:tcPr>
            <w:tcW w:w="3051" w:type="dxa"/>
            <w:shd w:val="clear" w:color="auto" w:fill="0070C0"/>
          </w:tcPr>
          <w:p w14:paraId="3C5358D2" w14:textId="77777777" w:rsidR="009C0AFF" w:rsidRPr="00B724BF" w:rsidRDefault="009C0AFF" w:rsidP="001B68E5">
            <w:pPr>
              <w:rPr>
                <w:b/>
                <w:color w:val="FFFFFF" w:themeColor="background1"/>
              </w:rPr>
            </w:pPr>
            <w:r w:rsidRPr="00B724BF">
              <w:rPr>
                <w:b/>
                <w:color w:val="FFFFFF" w:themeColor="background1"/>
              </w:rPr>
              <w:t>Value</w:t>
            </w:r>
          </w:p>
        </w:tc>
        <w:tc>
          <w:tcPr>
            <w:tcW w:w="6111" w:type="dxa"/>
            <w:gridSpan w:val="2"/>
            <w:shd w:val="clear" w:color="auto" w:fill="0070C0"/>
          </w:tcPr>
          <w:p w14:paraId="64835285" w14:textId="77777777" w:rsidR="009C0AFF" w:rsidRPr="00B724BF" w:rsidRDefault="009C0AFF" w:rsidP="001B68E5">
            <w:pPr>
              <w:rPr>
                <w:b/>
                <w:color w:val="FFFFFF" w:themeColor="background1"/>
              </w:rPr>
            </w:pPr>
            <w:r w:rsidRPr="00B724BF">
              <w:rPr>
                <w:b/>
                <w:color w:val="FFFFFF" w:themeColor="background1"/>
              </w:rPr>
              <w:t>Definition</w:t>
            </w:r>
          </w:p>
        </w:tc>
      </w:tr>
      <w:tr w:rsidR="009C0AFF" w:rsidRPr="00816556" w14:paraId="555553F7" w14:textId="77777777" w:rsidTr="00952444">
        <w:trPr>
          <w:jc w:val="center"/>
        </w:trPr>
        <w:tc>
          <w:tcPr>
            <w:tcW w:w="3051" w:type="dxa"/>
            <w:shd w:val="clear" w:color="auto" w:fill="FFC000"/>
          </w:tcPr>
          <w:p w14:paraId="61117189" w14:textId="6CAE5EA9" w:rsidR="009C0AFF" w:rsidRPr="00415824" w:rsidRDefault="009C0AFF" w:rsidP="001B68E5">
            <w:pPr>
              <w:rPr>
                <w:color w:val="0000FF"/>
              </w:rPr>
            </w:pPr>
            <w:r w:rsidRPr="00415824">
              <w:rPr>
                <w:color w:val="0000FF"/>
              </w:rPr>
              <w:t xml:space="preserve">Context values for actions </w:t>
            </w:r>
            <w:r w:rsidR="00415824">
              <w:rPr>
                <w:color w:val="0000FF"/>
              </w:rPr>
              <w:t>(</w:t>
            </w:r>
            <w:r w:rsidRPr="00415824">
              <w:rPr>
                <w:color w:val="0000FF"/>
              </w:rPr>
              <w:t>288532009</w:t>
            </w:r>
            <w:r w:rsidR="00415824">
              <w:rPr>
                <w:color w:val="0000FF"/>
              </w:rPr>
              <w:t>)</w:t>
            </w:r>
          </w:p>
        </w:tc>
        <w:tc>
          <w:tcPr>
            <w:tcW w:w="6111" w:type="dxa"/>
            <w:gridSpan w:val="2"/>
          </w:tcPr>
          <w:p w14:paraId="753D8CF4" w14:textId="77777777" w:rsidR="009C0AFF" w:rsidRPr="00816556" w:rsidRDefault="009C0AFF" w:rsidP="001B68E5">
            <w:r>
              <w:t>Organiser concept for CVFA value types</w:t>
            </w:r>
          </w:p>
        </w:tc>
      </w:tr>
      <w:tr w:rsidR="009C0AFF" w:rsidRPr="00816556" w14:paraId="3B378264" w14:textId="77777777" w:rsidTr="00102360">
        <w:trPr>
          <w:jc w:val="center"/>
        </w:trPr>
        <w:tc>
          <w:tcPr>
            <w:tcW w:w="3051" w:type="dxa"/>
            <w:shd w:val="clear" w:color="auto" w:fill="FFC000"/>
          </w:tcPr>
          <w:p w14:paraId="45831727" w14:textId="77777777" w:rsidR="009C0AFF" w:rsidRPr="00415824" w:rsidRDefault="009C0AFF" w:rsidP="001B68E5">
            <w:pPr>
              <w:rPr>
                <w:color w:val="FF0000"/>
              </w:rPr>
            </w:pPr>
            <w:r w:rsidRPr="00415824">
              <w:rPr>
                <w:color w:val="FF0000"/>
              </w:rPr>
              <w:t>State-independent action values NEW</w:t>
            </w:r>
          </w:p>
        </w:tc>
        <w:tc>
          <w:tcPr>
            <w:tcW w:w="6111" w:type="dxa"/>
            <w:gridSpan w:val="2"/>
          </w:tcPr>
          <w:p w14:paraId="511C06A3" w14:textId="77777777" w:rsidR="009C0AFF" w:rsidRPr="00816556" w:rsidRDefault="009C0AFF" w:rsidP="001B68E5">
            <w:r>
              <w:t>Organiser concept to subsume those concepts that are not distinct action states.</w:t>
            </w:r>
          </w:p>
        </w:tc>
      </w:tr>
      <w:tr w:rsidR="009C0AFF" w:rsidRPr="00A23601" w14:paraId="5D4940CF" w14:textId="77777777" w:rsidTr="001B68E5">
        <w:trPr>
          <w:jc w:val="center"/>
        </w:trPr>
        <w:tc>
          <w:tcPr>
            <w:tcW w:w="3051" w:type="dxa"/>
          </w:tcPr>
          <w:p w14:paraId="5B9214BD" w14:textId="5B4AED58" w:rsidR="009C0AFF" w:rsidRPr="00415824" w:rsidRDefault="009C0AFF" w:rsidP="001B68E5">
            <w:pPr>
              <w:rPr>
                <w:color w:val="0000FF"/>
              </w:rPr>
            </w:pPr>
            <w:r w:rsidRPr="00415824">
              <w:rPr>
                <w:color w:val="0000FF"/>
              </w:rPr>
              <w:t xml:space="preserve">Wanted </w:t>
            </w:r>
            <w:r w:rsidR="00415824">
              <w:rPr>
                <w:color w:val="0000FF"/>
              </w:rPr>
              <w:t>(</w:t>
            </w:r>
            <w:r w:rsidRPr="00415824">
              <w:rPr>
                <w:color w:val="0000FF"/>
              </w:rPr>
              <w:t>410526009</w:t>
            </w:r>
            <w:r w:rsidR="00415824">
              <w:rPr>
                <w:color w:val="0000FF"/>
              </w:rPr>
              <w:t>)</w:t>
            </w:r>
          </w:p>
        </w:tc>
        <w:tc>
          <w:tcPr>
            <w:tcW w:w="3780" w:type="dxa"/>
            <w:shd w:val="clear" w:color="auto" w:fill="auto"/>
          </w:tcPr>
          <w:p w14:paraId="0E326B68" w14:textId="77777777" w:rsidR="009C0AFF" w:rsidRPr="00CD196C" w:rsidRDefault="009C0AFF" w:rsidP="001B68E5">
            <w:r>
              <w:t xml:space="preserve">Indicates that the action is wanted by the </w:t>
            </w:r>
            <w:r w:rsidRPr="00A23601">
              <w:rPr>
                <w:i/>
              </w:rPr>
              <w:t>patient/recipient</w:t>
            </w:r>
          </w:p>
        </w:tc>
        <w:tc>
          <w:tcPr>
            <w:tcW w:w="2331" w:type="dxa"/>
            <w:vMerge w:val="restart"/>
            <w:shd w:val="clear" w:color="auto" w:fill="auto"/>
          </w:tcPr>
          <w:p w14:paraId="3F4F38F7" w14:textId="3DB7BCCC" w:rsidR="009C0AFF" w:rsidRPr="00A23601" w:rsidRDefault="009C0AFF" w:rsidP="001B68E5">
            <w:pPr>
              <w:rPr>
                <w:b/>
                <w:sz w:val="20"/>
                <w:szCs w:val="20"/>
              </w:rPr>
            </w:pPr>
            <w:r w:rsidRPr="00A23601">
              <w:rPr>
                <w:b/>
                <w:sz w:val="20"/>
                <w:szCs w:val="20"/>
              </w:rPr>
              <w:t xml:space="preserve">NOTE: each of these concepts could be regarded as ‘pre-starting action </w:t>
            </w:r>
            <w:proofErr w:type="gramStart"/>
            <w:r w:rsidRPr="00A23601">
              <w:rPr>
                <w:b/>
                <w:sz w:val="20"/>
                <w:szCs w:val="20"/>
              </w:rPr>
              <w:t>statuses’</w:t>
            </w:r>
            <w:proofErr w:type="gramEnd"/>
            <w:r w:rsidRPr="00A23601">
              <w:rPr>
                <w:b/>
                <w:sz w:val="20"/>
                <w:szCs w:val="20"/>
              </w:rPr>
              <w:t xml:space="preserve">. I have not shown them as such because they can also be regarded as either (a) independent of state. For </w:t>
            </w:r>
            <w:r w:rsidR="005D4FE2" w:rsidRPr="00A23601">
              <w:rPr>
                <w:b/>
                <w:sz w:val="20"/>
                <w:szCs w:val="20"/>
              </w:rPr>
              <w:t>example,</w:t>
            </w:r>
            <w:r w:rsidRPr="00A23601">
              <w:rPr>
                <w:b/>
                <w:sz w:val="20"/>
                <w:szCs w:val="20"/>
              </w:rPr>
              <w:t xml:space="preserve"> contraindicated (see discussion in text) or (b) incompatible with other assumptions e.g. ‘wanted’ by recipient does not assume ‘consideration’ by clinician</w:t>
            </w:r>
          </w:p>
        </w:tc>
      </w:tr>
      <w:tr w:rsidR="009C0AFF" w:rsidRPr="00816556" w14:paraId="4B24FA3E" w14:textId="77777777" w:rsidTr="3143AE2A">
        <w:trPr>
          <w:jc w:val="center"/>
        </w:trPr>
        <w:tc>
          <w:tcPr>
            <w:tcW w:w="3051" w:type="dxa"/>
          </w:tcPr>
          <w:p w14:paraId="5E48204F" w14:textId="24E6584D" w:rsidR="009C0AFF" w:rsidRPr="00415824" w:rsidRDefault="009C0AFF" w:rsidP="001B68E5">
            <w:pPr>
              <w:rPr>
                <w:color w:val="0000FF"/>
              </w:rPr>
            </w:pPr>
            <w:r w:rsidRPr="00415824">
              <w:rPr>
                <w:color w:val="0000FF"/>
              </w:rPr>
              <w:t xml:space="preserve">Not wanted </w:t>
            </w:r>
            <w:r w:rsidR="00415824">
              <w:rPr>
                <w:color w:val="0000FF"/>
              </w:rPr>
              <w:t>(</w:t>
            </w:r>
            <w:r w:rsidRPr="00415824">
              <w:rPr>
                <w:color w:val="0000FF"/>
              </w:rPr>
              <w:t>410528005</w:t>
            </w:r>
            <w:r w:rsidR="00415824">
              <w:rPr>
                <w:color w:val="0000FF"/>
              </w:rPr>
              <w:t>)</w:t>
            </w:r>
          </w:p>
        </w:tc>
        <w:tc>
          <w:tcPr>
            <w:tcW w:w="3780" w:type="dxa"/>
            <w:shd w:val="clear" w:color="auto" w:fill="auto"/>
          </w:tcPr>
          <w:p w14:paraId="100C721C" w14:textId="77777777" w:rsidR="009C0AFF" w:rsidRPr="00816556" w:rsidRDefault="009C0AFF" w:rsidP="001B68E5">
            <w:r>
              <w:t xml:space="preserve">Indicates that the action is not wanted by the </w:t>
            </w:r>
            <w:r w:rsidRPr="00A23601">
              <w:rPr>
                <w:i/>
              </w:rPr>
              <w:t>patient/recipient</w:t>
            </w:r>
          </w:p>
        </w:tc>
        <w:tc>
          <w:tcPr>
            <w:tcW w:w="2331" w:type="dxa"/>
            <w:vMerge/>
          </w:tcPr>
          <w:p w14:paraId="488255DE" w14:textId="77777777" w:rsidR="009C0AFF" w:rsidRPr="00816556" w:rsidRDefault="009C0AFF" w:rsidP="001B68E5"/>
        </w:tc>
      </w:tr>
      <w:tr w:rsidR="009C0AFF" w:rsidRPr="00816556" w14:paraId="72794AEB" w14:textId="77777777" w:rsidTr="3143AE2A">
        <w:trPr>
          <w:jc w:val="center"/>
        </w:trPr>
        <w:tc>
          <w:tcPr>
            <w:tcW w:w="3051" w:type="dxa"/>
          </w:tcPr>
          <w:p w14:paraId="64A0F922" w14:textId="3F20282B" w:rsidR="009C0AFF" w:rsidRPr="00415824" w:rsidRDefault="009C0AFF" w:rsidP="001B68E5">
            <w:pPr>
              <w:rPr>
                <w:color w:val="0000FF"/>
              </w:rPr>
            </w:pPr>
            <w:r w:rsidRPr="00415824">
              <w:rPr>
                <w:color w:val="0000FF"/>
              </w:rPr>
              <w:t xml:space="preserve">Contraindicated </w:t>
            </w:r>
            <w:r w:rsidR="00415824">
              <w:rPr>
                <w:color w:val="0000FF"/>
              </w:rPr>
              <w:t>(</w:t>
            </w:r>
            <w:r w:rsidRPr="00415824">
              <w:rPr>
                <w:color w:val="0000FF"/>
              </w:rPr>
              <w:t>410536001</w:t>
            </w:r>
            <w:r w:rsidR="00415824">
              <w:rPr>
                <w:color w:val="0000FF"/>
              </w:rPr>
              <w:t>)</w:t>
            </w:r>
          </w:p>
        </w:tc>
        <w:tc>
          <w:tcPr>
            <w:tcW w:w="3780" w:type="dxa"/>
            <w:shd w:val="clear" w:color="auto" w:fill="auto"/>
          </w:tcPr>
          <w:p w14:paraId="0E827AAD" w14:textId="77777777" w:rsidR="009C0AFF" w:rsidRPr="00816556" w:rsidRDefault="009C0AFF" w:rsidP="001B68E5">
            <w:r>
              <w:t xml:space="preserve">Indicates that an action is inadvisable, often because of known circumstances relating to the </w:t>
            </w:r>
            <w:r w:rsidRPr="00A23601">
              <w:rPr>
                <w:i/>
              </w:rPr>
              <w:t>patient/recipient</w:t>
            </w:r>
            <w:r>
              <w:t xml:space="preserve"> of the action</w:t>
            </w:r>
          </w:p>
        </w:tc>
        <w:tc>
          <w:tcPr>
            <w:tcW w:w="2331" w:type="dxa"/>
            <w:vMerge/>
          </w:tcPr>
          <w:p w14:paraId="3EA8F2D9" w14:textId="77777777" w:rsidR="009C0AFF" w:rsidRPr="00816556" w:rsidRDefault="009C0AFF" w:rsidP="001B68E5"/>
        </w:tc>
      </w:tr>
      <w:tr w:rsidR="009C0AFF" w:rsidRPr="00816556" w14:paraId="33EF1431" w14:textId="77777777" w:rsidTr="3143AE2A">
        <w:trPr>
          <w:jc w:val="center"/>
        </w:trPr>
        <w:tc>
          <w:tcPr>
            <w:tcW w:w="3051" w:type="dxa"/>
            <w:tcBorders>
              <w:bottom w:val="single" w:sz="4" w:space="0" w:color="auto"/>
            </w:tcBorders>
          </w:tcPr>
          <w:p w14:paraId="323BFC47" w14:textId="401D6688" w:rsidR="009C0AFF" w:rsidRPr="00415824" w:rsidRDefault="009C0AFF" w:rsidP="001B68E5">
            <w:pPr>
              <w:rPr>
                <w:color w:val="0000FF"/>
              </w:rPr>
            </w:pPr>
            <w:r w:rsidRPr="00415824">
              <w:rPr>
                <w:color w:val="0000FF"/>
              </w:rPr>
              <w:t xml:space="preserve">Indicated </w:t>
            </w:r>
            <w:r w:rsidR="003656B2">
              <w:rPr>
                <w:color w:val="0000FF"/>
              </w:rPr>
              <w:t>(</w:t>
            </w:r>
            <w:r w:rsidRPr="00415824">
              <w:rPr>
                <w:color w:val="0000FF"/>
              </w:rPr>
              <w:t>410535002</w:t>
            </w:r>
            <w:r w:rsidR="003656B2">
              <w:rPr>
                <w:color w:val="0000FF"/>
              </w:rPr>
              <w:t>)</w:t>
            </w:r>
          </w:p>
        </w:tc>
        <w:tc>
          <w:tcPr>
            <w:tcW w:w="3780" w:type="dxa"/>
            <w:shd w:val="clear" w:color="auto" w:fill="auto"/>
          </w:tcPr>
          <w:p w14:paraId="424A00A4" w14:textId="77777777" w:rsidR="009C0AFF" w:rsidRPr="00816556" w:rsidRDefault="009C0AFF" w:rsidP="001B68E5">
            <w:r>
              <w:t>Indicates that an action is clinically needed.</w:t>
            </w:r>
          </w:p>
        </w:tc>
        <w:tc>
          <w:tcPr>
            <w:tcW w:w="2331" w:type="dxa"/>
            <w:vMerge/>
          </w:tcPr>
          <w:p w14:paraId="2C076D0B" w14:textId="77777777" w:rsidR="009C0AFF" w:rsidRPr="00816556" w:rsidRDefault="009C0AFF" w:rsidP="001B68E5"/>
        </w:tc>
      </w:tr>
      <w:tr w:rsidR="009C0AFF" w:rsidRPr="00816556" w14:paraId="34546667" w14:textId="77777777" w:rsidTr="3143AE2A">
        <w:trPr>
          <w:jc w:val="center"/>
        </w:trPr>
        <w:tc>
          <w:tcPr>
            <w:tcW w:w="3051" w:type="dxa"/>
            <w:shd w:val="clear" w:color="auto" w:fill="D9D9D9" w:themeFill="background1" w:themeFillShade="D9"/>
          </w:tcPr>
          <w:p w14:paraId="75E6636E" w14:textId="0AD4E17C" w:rsidR="009C0AFF" w:rsidRPr="00415824" w:rsidRDefault="009C0AFF" w:rsidP="001B68E5">
            <w:pPr>
              <w:rPr>
                <w:color w:val="0000FF"/>
              </w:rPr>
            </w:pPr>
            <w:r w:rsidRPr="00415824">
              <w:rPr>
                <w:color w:val="0000FF"/>
              </w:rPr>
              <w:t xml:space="preserve">Needed </w:t>
            </w:r>
            <w:r w:rsidR="003656B2">
              <w:rPr>
                <w:color w:val="0000FF"/>
              </w:rPr>
              <w:t>(</w:t>
            </w:r>
            <w:r w:rsidRPr="00415824">
              <w:rPr>
                <w:color w:val="0000FF"/>
              </w:rPr>
              <w:t>410525008</w:t>
            </w:r>
            <w:r w:rsidR="003656B2">
              <w:rPr>
                <w:color w:val="0000FF"/>
              </w:rPr>
              <w:t>)</w:t>
            </w:r>
          </w:p>
        </w:tc>
        <w:tc>
          <w:tcPr>
            <w:tcW w:w="3780" w:type="dxa"/>
            <w:shd w:val="clear" w:color="auto" w:fill="auto"/>
          </w:tcPr>
          <w:p w14:paraId="228165AE" w14:textId="77777777" w:rsidR="009C0AFF" w:rsidRPr="00816556" w:rsidRDefault="009C0AFF" w:rsidP="001B68E5">
            <w:r>
              <w:t xml:space="preserve">Indistinguishable from </w:t>
            </w:r>
            <w:r w:rsidRPr="00A23601">
              <w:rPr>
                <w:b/>
              </w:rPr>
              <w:t>indicated</w:t>
            </w:r>
          </w:p>
        </w:tc>
        <w:tc>
          <w:tcPr>
            <w:tcW w:w="2331" w:type="dxa"/>
            <w:vMerge/>
          </w:tcPr>
          <w:p w14:paraId="59267B48" w14:textId="77777777" w:rsidR="009C0AFF" w:rsidRPr="00816556" w:rsidRDefault="009C0AFF" w:rsidP="001B68E5"/>
        </w:tc>
      </w:tr>
      <w:tr w:rsidR="009C0AFF" w:rsidRPr="00816556" w14:paraId="42AA8E74" w14:textId="77777777" w:rsidTr="3143AE2A">
        <w:trPr>
          <w:jc w:val="center"/>
        </w:trPr>
        <w:tc>
          <w:tcPr>
            <w:tcW w:w="3051" w:type="dxa"/>
            <w:tcBorders>
              <w:bottom w:val="single" w:sz="4" w:space="0" w:color="auto"/>
            </w:tcBorders>
          </w:tcPr>
          <w:p w14:paraId="24E950D1" w14:textId="50DBC71E" w:rsidR="009C0AFF" w:rsidRPr="00415824" w:rsidRDefault="009C0AFF" w:rsidP="001B68E5">
            <w:pPr>
              <w:rPr>
                <w:color w:val="0000FF"/>
              </w:rPr>
            </w:pPr>
            <w:r w:rsidRPr="00415824">
              <w:rPr>
                <w:color w:val="0000FF"/>
              </w:rPr>
              <w:t xml:space="preserve">Not indicated </w:t>
            </w:r>
            <w:r w:rsidR="003656B2">
              <w:rPr>
                <w:color w:val="0000FF"/>
              </w:rPr>
              <w:t>(</w:t>
            </w:r>
            <w:r w:rsidRPr="00415824">
              <w:rPr>
                <w:color w:val="0000FF"/>
              </w:rPr>
              <w:t>410534003</w:t>
            </w:r>
            <w:r w:rsidR="001F569B">
              <w:rPr>
                <w:color w:val="0000FF"/>
              </w:rPr>
              <w:t>)</w:t>
            </w:r>
          </w:p>
        </w:tc>
        <w:tc>
          <w:tcPr>
            <w:tcW w:w="3780" w:type="dxa"/>
            <w:shd w:val="clear" w:color="auto" w:fill="auto"/>
          </w:tcPr>
          <w:p w14:paraId="25CE1BC6" w14:textId="77777777" w:rsidR="009C0AFF" w:rsidRPr="00816556" w:rsidRDefault="009C0AFF" w:rsidP="001B68E5">
            <w:r>
              <w:t>Indicates that an action is not clinically needed.</w:t>
            </w:r>
          </w:p>
        </w:tc>
        <w:tc>
          <w:tcPr>
            <w:tcW w:w="2331" w:type="dxa"/>
            <w:vMerge/>
          </w:tcPr>
          <w:p w14:paraId="6F0C3718" w14:textId="77777777" w:rsidR="009C0AFF" w:rsidRPr="00816556" w:rsidRDefault="009C0AFF" w:rsidP="001B68E5"/>
        </w:tc>
      </w:tr>
      <w:tr w:rsidR="009C0AFF" w:rsidRPr="00816556" w14:paraId="65563CD6" w14:textId="77777777" w:rsidTr="3143AE2A">
        <w:trPr>
          <w:jc w:val="center"/>
        </w:trPr>
        <w:tc>
          <w:tcPr>
            <w:tcW w:w="3051" w:type="dxa"/>
            <w:shd w:val="clear" w:color="auto" w:fill="D9D9D9" w:themeFill="background1" w:themeFillShade="D9"/>
          </w:tcPr>
          <w:p w14:paraId="2427C000" w14:textId="3C67AB2B" w:rsidR="009C0AFF" w:rsidRPr="00415824" w:rsidRDefault="009C0AFF" w:rsidP="001B68E5">
            <w:pPr>
              <w:rPr>
                <w:color w:val="0000FF"/>
              </w:rPr>
            </w:pPr>
            <w:r w:rsidRPr="00415824">
              <w:rPr>
                <w:color w:val="0000FF"/>
              </w:rPr>
              <w:t xml:space="preserve">Not needed </w:t>
            </w:r>
            <w:r w:rsidR="001F569B">
              <w:rPr>
                <w:color w:val="0000FF"/>
              </w:rPr>
              <w:t>(</w:t>
            </w:r>
            <w:r w:rsidRPr="00415824">
              <w:rPr>
                <w:color w:val="0000FF"/>
              </w:rPr>
              <w:t>410529002</w:t>
            </w:r>
            <w:r w:rsidR="001F569B">
              <w:rPr>
                <w:color w:val="0000FF"/>
              </w:rPr>
              <w:t>)</w:t>
            </w:r>
          </w:p>
        </w:tc>
        <w:tc>
          <w:tcPr>
            <w:tcW w:w="3780" w:type="dxa"/>
            <w:shd w:val="clear" w:color="auto" w:fill="auto"/>
          </w:tcPr>
          <w:p w14:paraId="23FD7AE5" w14:textId="77777777" w:rsidR="009C0AFF" w:rsidRPr="00A23601" w:rsidRDefault="009C0AFF" w:rsidP="001B68E5">
            <w:pPr>
              <w:rPr>
                <w:b/>
              </w:rPr>
            </w:pPr>
            <w:r>
              <w:t xml:space="preserve">Indistinguishable from </w:t>
            </w:r>
            <w:r w:rsidRPr="00A23601">
              <w:rPr>
                <w:b/>
              </w:rPr>
              <w:t>not indicated</w:t>
            </w:r>
          </w:p>
        </w:tc>
        <w:tc>
          <w:tcPr>
            <w:tcW w:w="2331" w:type="dxa"/>
            <w:vMerge/>
          </w:tcPr>
          <w:p w14:paraId="4E607430" w14:textId="77777777" w:rsidR="009C0AFF" w:rsidRPr="00816556" w:rsidRDefault="009C0AFF" w:rsidP="001B68E5"/>
        </w:tc>
      </w:tr>
      <w:tr w:rsidR="009C0AFF" w:rsidRPr="00816556" w14:paraId="464554B0" w14:textId="77777777" w:rsidTr="001B68E5">
        <w:trPr>
          <w:jc w:val="center"/>
        </w:trPr>
        <w:tc>
          <w:tcPr>
            <w:tcW w:w="3051" w:type="dxa"/>
          </w:tcPr>
          <w:p w14:paraId="3868D10F" w14:textId="57603FA3" w:rsidR="009C0AFF" w:rsidRPr="00415824" w:rsidRDefault="009C0AFF" w:rsidP="001B68E5">
            <w:pPr>
              <w:rPr>
                <w:color w:val="0000FF"/>
              </w:rPr>
            </w:pPr>
            <w:r w:rsidRPr="00415824">
              <w:rPr>
                <w:color w:val="0000FF"/>
              </w:rPr>
              <w:t xml:space="preserve">Action status unknown </w:t>
            </w:r>
            <w:r w:rsidR="001F569B">
              <w:rPr>
                <w:color w:val="0000FF"/>
              </w:rPr>
              <w:t>(</w:t>
            </w:r>
            <w:r w:rsidRPr="00415824">
              <w:rPr>
                <w:color w:val="0000FF"/>
              </w:rPr>
              <w:t>410537005</w:t>
            </w:r>
            <w:r w:rsidR="001F569B">
              <w:rPr>
                <w:color w:val="0000FF"/>
              </w:rPr>
              <w:t>)</w:t>
            </w:r>
          </w:p>
        </w:tc>
        <w:tc>
          <w:tcPr>
            <w:tcW w:w="6111" w:type="dxa"/>
            <w:gridSpan w:val="2"/>
          </w:tcPr>
          <w:p w14:paraId="2828F4D5" w14:textId="21C6BD79" w:rsidR="009C0AFF" w:rsidRPr="00816556" w:rsidRDefault="009C0AFF" w:rsidP="001B68E5">
            <w:r>
              <w:t xml:space="preserve">Indicates that an action status is unknown for a particular </w:t>
            </w:r>
            <w:r w:rsidR="002742DE">
              <w:t>action but</w:t>
            </w:r>
            <w:r>
              <w:t xml:space="preserve"> is demanded as part of routine workflow (and record constraints require a SNOMED CT coded value).</w:t>
            </w:r>
          </w:p>
        </w:tc>
      </w:tr>
      <w:tr w:rsidR="009C0AFF" w:rsidRPr="00816556" w14:paraId="41363236" w14:textId="77777777" w:rsidTr="001B68E5">
        <w:trPr>
          <w:jc w:val="center"/>
        </w:trPr>
        <w:tc>
          <w:tcPr>
            <w:tcW w:w="3051" w:type="dxa"/>
          </w:tcPr>
          <w:p w14:paraId="6CCEBE73" w14:textId="6BEFAE36" w:rsidR="009C0AFF" w:rsidRPr="00415824" w:rsidRDefault="009C0AFF" w:rsidP="001B68E5">
            <w:pPr>
              <w:rPr>
                <w:color w:val="FF0000"/>
              </w:rPr>
            </w:pPr>
            <w:commentRangeStart w:id="9"/>
            <w:r w:rsidRPr="00415824">
              <w:rPr>
                <w:color w:val="FF0000"/>
              </w:rPr>
              <w:t xml:space="preserve">Action status not applicable </w:t>
            </w:r>
            <w:r w:rsidR="00A41B0D">
              <w:rPr>
                <w:color w:val="FF0000"/>
              </w:rPr>
              <w:t>(</w:t>
            </w:r>
            <w:r w:rsidRPr="00415824">
              <w:rPr>
                <w:color w:val="FF0000"/>
              </w:rPr>
              <w:t>NEW</w:t>
            </w:r>
            <w:r w:rsidR="00A41B0D">
              <w:rPr>
                <w:color w:val="FF0000"/>
              </w:rPr>
              <w:t>)</w:t>
            </w:r>
          </w:p>
        </w:tc>
        <w:tc>
          <w:tcPr>
            <w:tcW w:w="6111" w:type="dxa"/>
            <w:gridSpan w:val="2"/>
          </w:tcPr>
          <w:p w14:paraId="526D2BCD" w14:textId="4A6B3B08" w:rsidR="009C0AFF" w:rsidRPr="00816556" w:rsidRDefault="009C0AFF" w:rsidP="001B68E5">
            <w:r>
              <w:t xml:space="preserve">Indicates that an action status is not applicable for a particular </w:t>
            </w:r>
            <w:r w:rsidR="002742DE">
              <w:t>action but</w:t>
            </w:r>
            <w:r>
              <w:t xml:space="preserve"> is demanded as part of routine workflow (and record constraints require a SNOMED CT coded value). </w:t>
            </w:r>
            <w:r w:rsidRPr="00A23601">
              <w:rPr>
                <w:b/>
              </w:rPr>
              <w:t>NOTE: follows earlier discussions on NULL flavours</w:t>
            </w:r>
            <w:commentRangeEnd w:id="9"/>
            <w:r w:rsidR="00973AF6">
              <w:rPr>
                <w:rStyle w:val="CommentReference"/>
              </w:rPr>
              <w:commentReference w:id="9"/>
            </w:r>
          </w:p>
        </w:tc>
      </w:tr>
      <w:tr w:rsidR="009C0AFF" w:rsidRPr="00816556" w14:paraId="7F467498" w14:textId="77777777" w:rsidTr="001B68E5">
        <w:trPr>
          <w:jc w:val="center"/>
        </w:trPr>
        <w:tc>
          <w:tcPr>
            <w:tcW w:w="3051" w:type="dxa"/>
          </w:tcPr>
          <w:p w14:paraId="57311A2E" w14:textId="4D57424B" w:rsidR="009C0AFF" w:rsidRPr="00415824" w:rsidRDefault="009C0AFF" w:rsidP="001B68E5">
            <w:pPr>
              <w:rPr>
                <w:color w:val="FF0000"/>
              </w:rPr>
            </w:pPr>
            <w:r w:rsidRPr="00415824">
              <w:rPr>
                <w:color w:val="FF0000"/>
              </w:rPr>
              <w:t xml:space="preserve">Possibly done </w:t>
            </w:r>
            <w:r w:rsidR="00A41B0D">
              <w:rPr>
                <w:color w:val="FF0000"/>
              </w:rPr>
              <w:t>(</w:t>
            </w:r>
            <w:r w:rsidRPr="00415824">
              <w:rPr>
                <w:color w:val="FF0000"/>
              </w:rPr>
              <w:t>NEW</w:t>
            </w:r>
            <w:r w:rsidR="00A41B0D">
              <w:rPr>
                <w:color w:val="FF0000"/>
              </w:rPr>
              <w:t>)</w:t>
            </w:r>
          </w:p>
        </w:tc>
        <w:tc>
          <w:tcPr>
            <w:tcW w:w="6111" w:type="dxa"/>
            <w:gridSpan w:val="2"/>
          </w:tcPr>
          <w:p w14:paraId="11C64B61" w14:textId="77777777" w:rsidR="009C0AFF" w:rsidRPr="00816556" w:rsidRDefault="009C0AFF" w:rsidP="001B68E5">
            <w:r>
              <w:t xml:space="preserve">Indicates that an action has possibly been done. </w:t>
            </w:r>
            <w:r w:rsidRPr="00A23601">
              <w:rPr>
                <w:b/>
              </w:rPr>
              <w:t>NOTE: useful for static record entries (e.g. past surgical histories) but not part of dynamic model. If consistent with findings context, equivalent to (0-100) % likelihood of being ‘done’</w:t>
            </w:r>
          </w:p>
        </w:tc>
      </w:tr>
      <w:tr w:rsidR="009C0AFF" w:rsidRPr="00816556" w14:paraId="35BABAC8" w14:textId="77777777" w:rsidTr="001B68E5">
        <w:trPr>
          <w:jc w:val="center"/>
        </w:trPr>
        <w:tc>
          <w:tcPr>
            <w:tcW w:w="3051" w:type="dxa"/>
          </w:tcPr>
          <w:p w14:paraId="4CF3D970" w14:textId="4FB89BC5" w:rsidR="009C0AFF" w:rsidRPr="00415824" w:rsidRDefault="009C0AFF" w:rsidP="001B68E5">
            <w:pPr>
              <w:rPr>
                <w:color w:val="FF0000"/>
              </w:rPr>
            </w:pPr>
            <w:r w:rsidRPr="00415824">
              <w:rPr>
                <w:color w:val="FF0000"/>
              </w:rPr>
              <w:t xml:space="preserve">Probably done </w:t>
            </w:r>
            <w:r w:rsidR="00A41B0D">
              <w:rPr>
                <w:color w:val="FF0000"/>
              </w:rPr>
              <w:t>(</w:t>
            </w:r>
            <w:r w:rsidRPr="00415824">
              <w:rPr>
                <w:color w:val="FF0000"/>
              </w:rPr>
              <w:t>NEW</w:t>
            </w:r>
            <w:r w:rsidR="00A41B0D">
              <w:rPr>
                <w:color w:val="FF0000"/>
              </w:rPr>
              <w:t>)</w:t>
            </w:r>
          </w:p>
        </w:tc>
        <w:tc>
          <w:tcPr>
            <w:tcW w:w="6111" w:type="dxa"/>
            <w:gridSpan w:val="2"/>
          </w:tcPr>
          <w:p w14:paraId="41E97F05" w14:textId="77777777" w:rsidR="009C0AFF" w:rsidRPr="00816556" w:rsidRDefault="009C0AFF" w:rsidP="001B68E5">
            <w:r>
              <w:t xml:space="preserve">Indicates that an action has probably been done. </w:t>
            </w:r>
            <w:r w:rsidRPr="00A23601">
              <w:rPr>
                <w:b/>
              </w:rPr>
              <w:t>NOTE: useful for static record entries (e.g. past surgical histories) but not part of dynamic model. If consistent with findings context, equivalent to [50-100) % likelihood of being ‘done’.</w:t>
            </w:r>
          </w:p>
        </w:tc>
      </w:tr>
      <w:tr w:rsidR="009C0AFF" w:rsidRPr="005F6910" w14:paraId="523A55D0" w14:textId="77777777" w:rsidTr="00102360">
        <w:trPr>
          <w:jc w:val="center"/>
        </w:trPr>
        <w:tc>
          <w:tcPr>
            <w:tcW w:w="3051" w:type="dxa"/>
            <w:shd w:val="clear" w:color="auto" w:fill="FFC000"/>
          </w:tcPr>
          <w:p w14:paraId="579C6DEF" w14:textId="79A7D235" w:rsidR="009C0AFF" w:rsidRPr="00C15AC9" w:rsidRDefault="009C0AFF" w:rsidP="001B68E5">
            <w:pPr>
              <w:rPr>
                <w:color w:val="0000FF"/>
              </w:rPr>
            </w:pPr>
            <w:r w:rsidRPr="00C15AC9">
              <w:rPr>
                <w:color w:val="0000FF"/>
              </w:rPr>
              <w:t xml:space="preserve">Pre-starting action status </w:t>
            </w:r>
            <w:r w:rsidR="00C15AC9">
              <w:rPr>
                <w:color w:val="0000FF"/>
              </w:rPr>
              <w:t>(</w:t>
            </w:r>
            <w:r w:rsidRPr="00C15AC9">
              <w:rPr>
                <w:color w:val="0000FF"/>
              </w:rPr>
              <w:t>410522006</w:t>
            </w:r>
            <w:r w:rsidR="00C15AC9">
              <w:rPr>
                <w:color w:val="0000FF"/>
              </w:rPr>
              <w:t>)</w:t>
            </w:r>
          </w:p>
        </w:tc>
        <w:tc>
          <w:tcPr>
            <w:tcW w:w="6111" w:type="dxa"/>
            <w:gridSpan w:val="2"/>
          </w:tcPr>
          <w:p w14:paraId="27325D84" w14:textId="77777777" w:rsidR="009C0AFF" w:rsidRPr="005F6910" w:rsidRDefault="009C0AFF" w:rsidP="001B68E5">
            <w:r>
              <w:t xml:space="preserve">Organiser concept for CVFA value types that indicate a state between </w:t>
            </w:r>
            <w:r w:rsidRPr="00A23601">
              <w:rPr>
                <w:b/>
              </w:rPr>
              <w:t xml:space="preserve">under consideration </w:t>
            </w:r>
            <w:r>
              <w:t xml:space="preserve">and </w:t>
            </w:r>
            <w:r w:rsidRPr="00A23601">
              <w:rPr>
                <w:b/>
              </w:rPr>
              <w:t>approved and scheduled</w:t>
            </w:r>
            <w:r>
              <w:t>.</w:t>
            </w:r>
          </w:p>
        </w:tc>
      </w:tr>
      <w:tr w:rsidR="009C0AFF" w:rsidRPr="00816556" w14:paraId="029930CB" w14:textId="77777777" w:rsidTr="001B68E5">
        <w:trPr>
          <w:jc w:val="center"/>
        </w:trPr>
        <w:tc>
          <w:tcPr>
            <w:tcW w:w="3051" w:type="dxa"/>
          </w:tcPr>
          <w:p w14:paraId="22FAE3A2" w14:textId="7078E480" w:rsidR="009C0AFF" w:rsidRPr="00816556" w:rsidRDefault="009C0AFF" w:rsidP="001B68E5">
            <w:commentRangeStart w:id="10"/>
            <w:r w:rsidRPr="00816556">
              <w:t xml:space="preserve">Under consideration </w:t>
            </w:r>
            <w:r w:rsidR="00CA51F3">
              <w:t>(</w:t>
            </w:r>
            <w:r w:rsidRPr="00816556">
              <w:t>385642001</w:t>
            </w:r>
            <w:r w:rsidR="00CA51F3">
              <w:t>)</w:t>
            </w:r>
          </w:p>
        </w:tc>
        <w:tc>
          <w:tcPr>
            <w:tcW w:w="6111" w:type="dxa"/>
            <w:gridSpan w:val="2"/>
          </w:tcPr>
          <w:p w14:paraId="0DFB73E1" w14:textId="77777777" w:rsidR="009C0AFF" w:rsidRPr="00816556" w:rsidRDefault="009C0AFF" w:rsidP="001B68E5">
            <w:r>
              <w:t xml:space="preserve">Indicates that an action has been considered by a </w:t>
            </w:r>
            <w:r w:rsidRPr="00A23601">
              <w:rPr>
                <w:i/>
              </w:rPr>
              <w:t>clinician</w:t>
            </w:r>
            <w:r>
              <w:t>.</w:t>
            </w:r>
            <w:commentRangeEnd w:id="10"/>
            <w:r w:rsidR="00960CE3">
              <w:rPr>
                <w:rStyle w:val="CommentReference"/>
              </w:rPr>
              <w:commentReference w:id="10"/>
            </w:r>
          </w:p>
        </w:tc>
      </w:tr>
      <w:tr w:rsidR="009C0AFF" w:rsidRPr="00816556" w14:paraId="4B1151D3" w14:textId="77777777" w:rsidTr="00CC0B95">
        <w:trPr>
          <w:jc w:val="center"/>
        </w:trPr>
        <w:tc>
          <w:tcPr>
            <w:tcW w:w="3051" w:type="dxa"/>
            <w:tcBorders>
              <w:bottom w:val="single" w:sz="4" w:space="0" w:color="auto"/>
            </w:tcBorders>
            <w:shd w:val="clear" w:color="auto" w:fill="D9D9D9" w:themeFill="background1" w:themeFillShade="D9"/>
          </w:tcPr>
          <w:p w14:paraId="49F19C1C" w14:textId="075E0CF3" w:rsidR="009C0AFF" w:rsidRPr="00816556" w:rsidRDefault="009C0AFF" w:rsidP="001B68E5">
            <w:r w:rsidRPr="00816556">
              <w:t xml:space="preserve">Under consideration, not yet offered </w:t>
            </w:r>
            <w:r w:rsidR="00CA51F3">
              <w:t>(</w:t>
            </w:r>
            <w:r w:rsidRPr="00816556">
              <w:t>410532004</w:t>
            </w:r>
            <w:r w:rsidR="00CA51F3">
              <w:t>)</w:t>
            </w:r>
          </w:p>
        </w:tc>
        <w:tc>
          <w:tcPr>
            <w:tcW w:w="6111" w:type="dxa"/>
            <w:gridSpan w:val="2"/>
          </w:tcPr>
          <w:p w14:paraId="54FEB923" w14:textId="1F4685B9" w:rsidR="009C0AFF" w:rsidRPr="00816556" w:rsidRDefault="009C0AFF" w:rsidP="001B68E5">
            <w:r>
              <w:t xml:space="preserve">Indicates that an action has been considered by a </w:t>
            </w:r>
            <w:r w:rsidR="007E0830" w:rsidRPr="00A23601">
              <w:rPr>
                <w:i/>
              </w:rPr>
              <w:t>clinician</w:t>
            </w:r>
            <w:r w:rsidR="007E0830">
              <w:t xml:space="preserve"> and</w:t>
            </w:r>
            <w:r>
              <w:t xml:space="preserve"> has explicitly not yet been offered to the </w:t>
            </w:r>
            <w:r w:rsidRPr="00A23601">
              <w:rPr>
                <w:i/>
              </w:rPr>
              <w:t>patient/recipient</w:t>
            </w:r>
            <w:r>
              <w:t xml:space="preserve"> for their consideration.</w:t>
            </w:r>
          </w:p>
        </w:tc>
      </w:tr>
      <w:tr w:rsidR="009C0AFF" w:rsidRPr="00816556" w14:paraId="22228B15" w14:textId="77777777" w:rsidTr="3143AE2A">
        <w:trPr>
          <w:jc w:val="center"/>
        </w:trPr>
        <w:tc>
          <w:tcPr>
            <w:tcW w:w="3051" w:type="dxa"/>
            <w:shd w:val="clear" w:color="auto" w:fill="D9D9D9" w:themeFill="background1" w:themeFillShade="D9"/>
          </w:tcPr>
          <w:p w14:paraId="727CEAE2" w14:textId="62E212D2" w:rsidR="009C0AFF" w:rsidRPr="00816556" w:rsidRDefault="009C0AFF" w:rsidP="001B68E5">
            <w:r w:rsidRPr="00B2069C">
              <w:t xml:space="preserve">Not offered </w:t>
            </w:r>
            <w:r w:rsidR="00CA51F3">
              <w:t>(</w:t>
            </w:r>
            <w:r w:rsidRPr="00B2069C">
              <w:t>410530007</w:t>
            </w:r>
            <w:r w:rsidR="00CA51F3">
              <w:t>)</w:t>
            </w:r>
          </w:p>
        </w:tc>
        <w:tc>
          <w:tcPr>
            <w:tcW w:w="6111" w:type="dxa"/>
            <w:gridSpan w:val="2"/>
          </w:tcPr>
          <w:p w14:paraId="3D4BDB22" w14:textId="77777777" w:rsidR="009C0AFF" w:rsidRPr="00816556" w:rsidRDefault="009C0AFF" w:rsidP="001B68E5">
            <w:r>
              <w:t xml:space="preserve">Indistinguishable from </w:t>
            </w:r>
            <w:r w:rsidRPr="00A23601">
              <w:rPr>
                <w:b/>
              </w:rPr>
              <w:t>under consideration, not yet offered.</w:t>
            </w:r>
          </w:p>
        </w:tc>
      </w:tr>
      <w:tr w:rsidR="009C0AFF" w:rsidRPr="00816556" w14:paraId="70846452" w14:textId="77777777" w:rsidTr="001B68E5">
        <w:trPr>
          <w:jc w:val="center"/>
        </w:trPr>
        <w:tc>
          <w:tcPr>
            <w:tcW w:w="3051" w:type="dxa"/>
          </w:tcPr>
          <w:p w14:paraId="223E7567" w14:textId="1FE4A8AC" w:rsidR="009C0AFF" w:rsidRPr="00816556" w:rsidRDefault="009C0AFF" w:rsidP="001B68E5">
            <w:r w:rsidRPr="00816556">
              <w:t xml:space="preserve">Offered </w:t>
            </w:r>
            <w:r w:rsidR="00CA51F3">
              <w:t>(</w:t>
            </w:r>
            <w:r w:rsidRPr="00816556">
              <w:t>410527000</w:t>
            </w:r>
            <w:r w:rsidR="00CA51F3">
              <w:t>)</w:t>
            </w:r>
          </w:p>
        </w:tc>
        <w:tc>
          <w:tcPr>
            <w:tcW w:w="6111" w:type="dxa"/>
            <w:gridSpan w:val="2"/>
          </w:tcPr>
          <w:p w14:paraId="512AC2EA" w14:textId="006DC9EC" w:rsidR="009C0AFF" w:rsidRPr="00816556" w:rsidRDefault="009C0AFF" w:rsidP="001B68E5">
            <w:r>
              <w:t xml:space="preserve">Indicates that an action has been considered by a </w:t>
            </w:r>
            <w:r w:rsidR="007E0830" w:rsidRPr="00A23601">
              <w:rPr>
                <w:i/>
              </w:rPr>
              <w:t>clinician</w:t>
            </w:r>
            <w:r w:rsidR="007E0830">
              <w:t xml:space="preserve"> and</w:t>
            </w:r>
            <w:r>
              <w:t xml:space="preserve"> has explicitly been offered to the </w:t>
            </w:r>
            <w:r w:rsidRPr="00A23601">
              <w:rPr>
                <w:i/>
              </w:rPr>
              <w:t>patient/recipient</w:t>
            </w:r>
            <w:r>
              <w:t xml:space="preserve"> for their consideration.</w:t>
            </w:r>
          </w:p>
        </w:tc>
      </w:tr>
      <w:tr w:rsidR="009C0AFF" w:rsidRPr="009D34E5" w14:paraId="2B546A4B" w14:textId="77777777" w:rsidTr="001B68E5">
        <w:trPr>
          <w:jc w:val="center"/>
        </w:trPr>
        <w:tc>
          <w:tcPr>
            <w:tcW w:w="3051" w:type="dxa"/>
            <w:tcBorders>
              <w:bottom w:val="single" w:sz="4" w:space="0" w:color="auto"/>
            </w:tcBorders>
          </w:tcPr>
          <w:p w14:paraId="22098B69" w14:textId="52F5AE99" w:rsidR="009C0AFF" w:rsidRPr="00816556" w:rsidRDefault="009C0AFF" w:rsidP="001B68E5">
            <w:commentRangeStart w:id="11"/>
            <w:r w:rsidRPr="00816556">
              <w:t xml:space="preserve">Under consideration, not wanted yet </w:t>
            </w:r>
            <w:r w:rsidR="00CA51F3">
              <w:t>(</w:t>
            </w:r>
            <w:r w:rsidRPr="00816556">
              <w:t>410531006</w:t>
            </w:r>
            <w:r w:rsidR="00CA51F3">
              <w:t>)</w:t>
            </w:r>
          </w:p>
        </w:tc>
        <w:tc>
          <w:tcPr>
            <w:tcW w:w="6111" w:type="dxa"/>
            <w:gridSpan w:val="2"/>
          </w:tcPr>
          <w:p w14:paraId="63360B17" w14:textId="222510A7" w:rsidR="009C0AFF" w:rsidRPr="009D34E5" w:rsidRDefault="009C0AFF" w:rsidP="001B68E5">
            <w:r>
              <w:t xml:space="preserve">Indicates that an action has been considered by a </w:t>
            </w:r>
            <w:r w:rsidRPr="00A23601">
              <w:rPr>
                <w:i/>
              </w:rPr>
              <w:t>clinician</w:t>
            </w:r>
            <w:r>
              <w:t xml:space="preserve"> and a </w:t>
            </w:r>
            <w:r w:rsidRPr="00A23601">
              <w:rPr>
                <w:i/>
              </w:rPr>
              <w:t>patient/</w:t>
            </w:r>
            <w:r w:rsidR="007E0830" w:rsidRPr="00A23601">
              <w:rPr>
                <w:i/>
              </w:rPr>
              <w:t>recipient</w:t>
            </w:r>
            <w:r w:rsidR="007E0830">
              <w:t xml:space="preserve"> and</w:t>
            </w:r>
            <w:r>
              <w:t xml:space="preserve"> is currently not wanted by the </w:t>
            </w:r>
            <w:r w:rsidRPr="00A23601">
              <w:rPr>
                <w:i/>
              </w:rPr>
              <w:t>patient/recipient</w:t>
            </w:r>
            <w:r>
              <w:t>.</w:t>
            </w:r>
            <w:commentRangeEnd w:id="11"/>
            <w:r w:rsidR="00D145C0">
              <w:rPr>
                <w:rStyle w:val="CommentReference"/>
              </w:rPr>
              <w:commentReference w:id="11"/>
            </w:r>
          </w:p>
        </w:tc>
      </w:tr>
      <w:tr w:rsidR="009C0AFF" w:rsidRPr="00A23601" w14:paraId="347DC7BA" w14:textId="77777777" w:rsidTr="001B68E5">
        <w:trPr>
          <w:jc w:val="center"/>
        </w:trPr>
        <w:tc>
          <w:tcPr>
            <w:tcW w:w="3051" w:type="dxa"/>
            <w:shd w:val="clear" w:color="auto" w:fill="FFFF00"/>
          </w:tcPr>
          <w:p w14:paraId="607E792A" w14:textId="2BC126BB" w:rsidR="009C0AFF" w:rsidRPr="00816556" w:rsidRDefault="009C0AFF" w:rsidP="001B68E5">
            <w:r w:rsidRPr="00816556">
              <w:t>Not to be done</w:t>
            </w:r>
            <w:r w:rsidR="00CA51F3">
              <w:t xml:space="preserve"> </w:t>
            </w:r>
            <w:r w:rsidR="00955D07">
              <w:t>(</w:t>
            </w:r>
            <w:r w:rsidRPr="00816556">
              <w:t>410521004</w:t>
            </w:r>
            <w:r w:rsidR="00955D07">
              <w:t>)</w:t>
            </w:r>
          </w:p>
        </w:tc>
        <w:tc>
          <w:tcPr>
            <w:tcW w:w="6111" w:type="dxa"/>
            <w:gridSpan w:val="2"/>
          </w:tcPr>
          <w:p w14:paraId="6EFB29C1" w14:textId="77777777" w:rsidR="009C0AFF" w:rsidRPr="00A23601" w:rsidRDefault="009C0AFF" w:rsidP="001B68E5">
            <w:pPr>
              <w:rPr>
                <w:b/>
              </w:rPr>
            </w:pPr>
            <w:r>
              <w:t>Indicates that a considered action ‘is not going to be done’.</w:t>
            </w:r>
            <w:r w:rsidRPr="00A23601">
              <w:rPr>
                <w:b/>
              </w:rPr>
              <w:t xml:space="preserve"> NOTES: (1) this Concept should not be regarded as an ‘imperative’ instruction that the Action is ‘not to be done!’ (2) this is the only ‘prohibition state’ in the model. The much richer model in ‘modeltermv3.pdf’ suggests that there may be a requirement to support a more sophisticated set of prohibition states.</w:t>
            </w:r>
          </w:p>
        </w:tc>
      </w:tr>
      <w:tr w:rsidR="009C0AFF" w:rsidRPr="00816556" w14:paraId="420AEA1E" w14:textId="77777777" w:rsidTr="001B68E5">
        <w:trPr>
          <w:jc w:val="center"/>
        </w:trPr>
        <w:tc>
          <w:tcPr>
            <w:tcW w:w="3051" w:type="dxa"/>
            <w:shd w:val="clear" w:color="auto" w:fill="FFFF00"/>
          </w:tcPr>
          <w:p w14:paraId="5863F2BA" w14:textId="03407B23" w:rsidR="009C0AFF" w:rsidRPr="00816556" w:rsidRDefault="009C0AFF" w:rsidP="001B68E5">
            <w:r w:rsidRPr="00816556">
              <w:t xml:space="preserve">To be done </w:t>
            </w:r>
            <w:r w:rsidR="00955D07">
              <w:t>(</w:t>
            </w:r>
            <w:r w:rsidRPr="00816556">
              <w:t>385643006</w:t>
            </w:r>
            <w:r w:rsidR="00955D07">
              <w:t>)</w:t>
            </w:r>
          </w:p>
        </w:tc>
        <w:tc>
          <w:tcPr>
            <w:tcW w:w="6111" w:type="dxa"/>
            <w:gridSpan w:val="2"/>
          </w:tcPr>
          <w:p w14:paraId="0D63A057" w14:textId="77777777" w:rsidR="009C0AFF" w:rsidRPr="00816556" w:rsidRDefault="009C0AFF" w:rsidP="001B68E5">
            <w:r>
              <w:t>Indicates that a Considered Action has been accepted/agreed and ‘is going to be done’.</w:t>
            </w:r>
            <w:r w:rsidRPr="00A23601">
              <w:rPr>
                <w:b/>
              </w:rPr>
              <w:t xml:space="preserve"> NOTE: this Concept should not be regarded as an ‘imperative’ instruction that the Action is ‘to be done!’</w:t>
            </w:r>
            <w:r>
              <w:t xml:space="preserve"> </w:t>
            </w:r>
          </w:p>
        </w:tc>
      </w:tr>
      <w:tr w:rsidR="009C0AFF" w:rsidRPr="00816556" w14:paraId="0F49784C" w14:textId="77777777" w:rsidTr="001B68E5">
        <w:trPr>
          <w:jc w:val="center"/>
        </w:trPr>
        <w:tc>
          <w:tcPr>
            <w:tcW w:w="3051" w:type="dxa"/>
          </w:tcPr>
          <w:p w14:paraId="37C469CD" w14:textId="6277F838" w:rsidR="009C0AFF" w:rsidRPr="00816556" w:rsidRDefault="009C0AFF" w:rsidP="001B68E5">
            <w:r w:rsidRPr="00816556">
              <w:t xml:space="preserve">Being organised </w:t>
            </w:r>
            <w:r w:rsidR="00955D07">
              <w:t>(</w:t>
            </w:r>
            <w:r w:rsidRPr="00816556">
              <w:t>385649005</w:t>
            </w:r>
            <w:r w:rsidR="00955D07">
              <w:t>)</w:t>
            </w:r>
          </w:p>
        </w:tc>
        <w:tc>
          <w:tcPr>
            <w:tcW w:w="6111" w:type="dxa"/>
            <w:gridSpan w:val="2"/>
          </w:tcPr>
          <w:p w14:paraId="051B9C57" w14:textId="77777777" w:rsidR="009C0AFF" w:rsidRPr="00816556" w:rsidRDefault="009C0AFF" w:rsidP="001B68E5">
            <w:r>
              <w:t xml:space="preserve">Indicates that an action is being organised. Action organisation includes deciding whether a suggested action should in fact be performed, obtaining a </w:t>
            </w:r>
            <w:r w:rsidRPr="00A23601">
              <w:rPr>
                <w:i/>
              </w:rPr>
              <w:t>performer</w:t>
            </w:r>
            <w:r>
              <w:t xml:space="preserve"> for it, resourcing and scheduling it.</w:t>
            </w:r>
          </w:p>
        </w:tc>
      </w:tr>
      <w:tr w:rsidR="009C0AFF" w:rsidRPr="00816556" w14:paraId="32874A2C" w14:textId="77777777" w:rsidTr="001B68E5">
        <w:trPr>
          <w:jc w:val="center"/>
        </w:trPr>
        <w:tc>
          <w:tcPr>
            <w:tcW w:w="3051" w:type="dxa"/>
            <w:tcBorders>
              <w:bottom w:val="single" w:sz="4" w:space="0" w:color="auto"/>
            </w:tcBorders>
          </w:tcPr>
          <w:p w14:paraId="1098A20D" w14:textId="6A3EDACB" w:rsidR="009C0AFF" w:rsidRPr="00816556" w:rsidRDefault="009C0AFF" w:rsidP="001B68E5">
            <w:r w:rsidRPr="00816556">
              <w:t xml:space="preserve">Requested </w:t>
            </w:r>
            <w:r w:rsidR="00955D07">
              <w:t>(</w:t>
            </w:r>
            <w:r w:rsidRPr="00816556">
              <w:t>385644000</w:t>
            </w:r>
            <w:r w:rsidR="00955D07">
              <w:t>)</w:t>
            </w:r>
          </w:p>
        </w:tc>
        <w:tc>
          <w:tcPr>
            <w:tcW w:w="6111" w:type="dxa"/>
            <w:gridSpan w:val="2"/>
          </w:tcPr>
          <w:p w14:paraId="4A8D872B" w14:textId="77777777" w:rsidR="009C0AFF" w:rsidRPr="00816556" w:rsidRDefault="009C0AFF" w:rsidP="001B68E5">
            <w:r>
              <w:t xml:space="preserve">Indicates that a request to perform the action concerned has been made to a potential </w:t>
            </w:r>
            <w:r w:rsidRPr="00A23601">
              <w:rPr>
                <w:i/>
              </w:rPr>
              <w:t>performer</w:t>
            </w:r>
            <w:r>
              <w:t>.</w:t>
            </w:r>
          </w:p>
        </w:tc>
      </w:tr>
      <w:tr w:rsidR="009C0AFF" w:rsidRPr="00A23601" w14:paraId="3CBCBAA7" w14:textId="77777777" w:rsidTr="001B68E5">
        <w:trPr>
          <w:jc w:val="center"/>
        </w:trPr>
        <w:tc>
          <w:tcPr>
            <w:tcW w:w="3051" w:type="dxa"/>
            <w:shd w:val="clear" w:color="auto" w:fill="FFFF00"/>
          </w:tcPr>
          <w:p w14:paraId="0B3553C1" w14:textId="1661B552" w:rsidR="009C0AFF" w:rsidRPr="00816556" w:rsidRDefault="009C0AFF" w:rsidP="001B68E5">
            <w:r w:rsidRPr="00816556">
              <w:t xml:space="preserve">Accepted </w:t>
            </w:r>
            <w:r w:rsidR="00955D07">
              <w:t>(</w:t>
            </w:r>
            <w:r w:rsidRPr="00816556">
              <w:t>385645004</w:t>
            </w:r>
            <w:r w:rsidR="00955D07">
              <w:t>)</w:t>
            </w:r>
          </w:p>
        </w:tc>
        <w:tc>
          <w:tcPr>
            <w:tcW w:w="6111" w:type="dxa"/>
            <w:gridSpan w:val="2"/>
          </w:tcPr>
          <w:p w14:paraId="17DAB775" w14:textId="77777777" w:rsidR="009C0AFF" w:rsidRPr="00A23601" w:rsidRDefault="009C0AFF" w:rsidP="001B68E5">
            <w:pPr>
              <w:rPr>
                <w:b/>
              </w:rPr>
            </w:pPr>
            <w:r>
              <w:t xml:space="preserve">Indicates that a performer has accepted the request to perform the action. </w:t>
            </w:r>
            <w:r w:rsidRPr="00A23601">
              <w:rPr>
                <w:b/>
              </w:rPr>
              <w:t>NOTE: Specifically refers to the acceptance of the ‘request’ (as opposed to the acceptance of a ‘plan’).</w:t>
            </w:r>
          </w:p>
        </w:tc>
      </w:tr>
      <w:tr w:rsidR="009C0AFF" w:rsidRPr="00816556" w14:paraId="2B4D4071" w14:textId="77777777" w:rsidTr="001B68E5">
        <w:trPr>
          <w:jc w:val="center"/>
        </w:trPr>
        <w:tc>
          <w:tcPr>
            <w:tcW w:w="3051" w:type="dxa"/>
            <w:shd w:val="clear" w:color="auto" w:fill="FFFF00"/>
          </w:tcPr>
          <w:p w14:paraId="2F516685" w14:textId="5B95F57E" w:rsidR="009C0AFF" w:rsidRPr="00816556" w:rsidRDefault="009C0AFF" w:rsidP="001B68E5">
            <w:r>
              <w:t xml:space="preserve">Rejected by performer </w:t>
            </w:r>
            <w:r w:rsidR="00955D07">
              <w:t>(</w:t>
            </w:r>
            <w:r w:rsidRPr="00816556">
              <w:t>385647007</w:t>
            </w:r>
            <w:r w:rsidR="00955D07">
              <w:t>)</w:t>
            </w:r>
          </w:p>
        </w:tc>
        <w:tc>
          <w:tcPr>
            <w:tcW w:w="6111" w:type="dxa"/>
            <w:gridSpan w:val="2"/>
          </w:tcPr>
          <w:p w14:paraId="60D6CB97" w14:textId="77777777" w:rsidR="009C0AFF" w:rsidRPr="00816556" w:rsidRDefault="009C0AFF" w:rsidP="001B68E5">
            <w:r>
              <w:t>Indicates that a request to perform the action concerned has been rejected by the selected performer.</w:t>
            </w:r>
            <w:r w:rsidRPr="00A23601">
              <w:rPr>
                <w:b/>
              </w:rPr>
              <w:t xml:space="preserve"> NOTE: Specifically refers to the rejection of a ‘request’ (as opposed to the rejection of a ‘plan’)</w:t>
            </w:r>
          </w:p>
        </w:tc>
      </w:tr>
      <w:tr w:rsidR="009C0AFF" w:rsidRPr="00A23601" w14:paraId="124C9E54" w14:textId="77777777" w:rsidTr="001B68E5">
        <w:trPr>
          <w:jc w:val="center"/>
        </w:trPr>
        <w:tc>
          <w:tcPr>
            <w:tcW w:w="3051" w:type="dxa"/>
            <w:shd w:val="clear" w:color="auto" w:fill="FFFF00"/>
          </w:tcPr>
          <w:p w14:paraId="4DADE7B2" w14:textId="6E4B924B" w:rsidR="009C0AFF" w:rsidRPr="00816556" w:rsidRDefault="009C0AFF" w:rsidP="001B68E5">
            <w:r w:rsidRPr="00816556">
              <w:t xml:space="preserve">Rejected by recipient </w:t>
            </w:r>
            <w:r w:rsidR="00955D07">
              <w:t>(</w:t>
            </w:r>
            <w:r w:rsidRPr="00816556">
              <w:t>385648002</w:t>
            </w:r>
            <w:r w:rsidR="00955D07">
              <w:t>)</w:t>
            </w:r>
          </w:p>
        </w:tc>
        <w:tc>
          <w:tcPr>
            <w:tcW w:w="6111" w:type="dxa"/>
            <w:gridSpan w:val="2"/>
          </w:tcPr>
          <w:p w14:paraId="239E7DCB" w14:textId="77777777" w:rsidR="009C0AFF" w:rsidRPr="00A23601" w:rsidRDefault="009C0AFF" w:rsidP="001B68E5">
            <w:pPr>
              <w:rPr>
                <w:b/>
              </w:rPr>
            </w:pPr>
            <w:r>
              <w:t xml:space="preserve">Indicates that a request to perform the action concerned has been rejected by the recipient. </w:t>
            </w:r>
            <w:r w:rsidRPr="00A23601">
              <w:rPr>
                <w:b/>
              </w:rPr>
              <w:t>NOTE: Specifically refers to the rejection of a ‘request’ (as opposed to the rejection of a ‘plan’)</w:t>
            </w:r>
          </w:p>
        </w:tc>
      </w:tr>
      <w:tr w:rsidR="009C0AFF" w:rsidRPr="00816556" w14:paraId="3C03D888" w14:textId="77777777" w:rsidTr="001B68E5">
        <w:trPr>
          <w:jc w:val="center"/>
        </w:trPr>
        <w:tc>
          <w:tcPr>
            <w:tcW w:w="3051" w:type="dxa"/>
            <w:tcBorders>
              <w:bottom w:val="single" w:sz="4" w:space="0" w:color="auto"/>
            </w:tcBorders>
          </w:tcPr>
          <w:p w14:paraId="2062BE3B" w14:textId="3763FF2E" w:rsidR="009C0AFF" w:rsidRPr="00816556" w:rsidRDefault="009C0AFF" w:rsidP="001B68E5">
            <w:r w:rsidRPr="00816556">
              <w:t xml:space="preserve">Scheduled </w:t>
            </w:r>
            <w:r w:rsidR="00955D07">
              <w:t>(</w:t>
            </w:r>
            <w:r w:rsidRPr="00816556">
              <w:t>416151008</w:t>
            </w:r>
            <w:r w:rsidR="00955D07">
              <w:t>)</w:t>
            </w:r>
          </w:p>
        </w:tc>
        <w:tc>
          <w:tcPr>
            <w:tcW w:w="6111" w:type="dxa"/>
            <w:gridSpan w:val="2"/>
          </w:tcPr>
          <w:p w14:paraId="07289C61" w14:textId="77777777" w:rsidR="009C0AFF" w:rsidRPr="00816556" w:rsidRDefault="009C0AFF" w:rsidP="001B68E5">
            <w:r>
              <w:t xml:space="preserve">Indicates that resource planning for the </w:t>
            </w:r>
            <w:r w:rsidRPr="00A23601">
              <w:rPr>
                <w:b/>
              </w:rPr>
              <w:t>requested</w:t>
            </w:r>
            <w:r>
              <w:t xml:space="preserve"> action has been completed.</w:t>
            </w:r>
          </w:p>
        </w:tc>
      </w:tr>
      <w:tr w:rsidR="009C0AFF" w:rsidRPr="007129FE" w14:paraId="2A811374" w14:textId="77777777" w:rsidTr="3143AE2A">
        <w:trPr>
          <w:jc w:val="center"/>
        </w:trPr>
        <w:tc>
          <w:tcPr>
            <w:tcW w:w="3051" w:type="dxa"/>
            <w:shd w:val="clear" w:color="auto" w:fill="D9D9D9" w:themeFill="background1" w:themeFillShade="D9"/>
          </w:tcPr>
          <w:p w14:paraId="7A96A215" w14:textId="04EE989B" w:rsidR="009C0AFF" w:rsidRPr="00816556" w:rsidRDefault="009C0AFF" w:rsidP="001B68E5">
            <w:r w:rsidRPr="00816556">
              <w:t xml:space="preserve">Planned </w:t>
            </w:r>
            <w:r w:rsidR="00955D07">
              <w:t>(</w:t>
            </w:r>
            <w:r w:rsidRPr="00816556">
              <w:t>397943006</w:t>
            </w:r>
            <w:r w:rsidR="00955D07">
              <w:t>)</w:t>
            </w:r>
          </w:p>
        </w:tc>
        <w:tc>
          <w:tcPr>
            <w:tcW w:w="6111" w:type="dxa"/>
            <w:gridSpan w:val="2"/>
          </w:tcPr>
          <w:p w14:paraId="7FD5072C" w14:textId="77777777" w:rsidR="009C0AFF" w:rsidRPr="007129FE" w:rsidRDefault="009C0AFF" w:rsidP="001B68E5">
            <w:commentRangeStart w:id="12"/>
            <w:r>
              <w:t xml:space="preserve">Indistinguishable from </w:t>
            </w:r>
            <w:r w:rsidRPr="00A23601">
              <w:rPr>
                <w:b/>
              </w:rPr>
              <w:t>scheduled</w:t>
            </w:r>
            <w:r>
              <w:t>.</w:t>
            </w:r>
            <w:commentRangeEnd w:id="12"/>
            <w:r w:rsidR="00A53C2B">
              <w:rPr>
                <w:rStyle w:val="CommentReference"/>
              </w:rPr>
              <w:commentReference w:id="12"/>
            </w:r>
          </w:p>
        </w:tc>
      </w:tr>
      <w:tr w:rsidR="009C0AFF" w:rsidRPr="00816556" w14:paraId="086D0ADA" w14:textId="77777777" w:rsidTr="001B68E5">
        <w:trPr>
          <w:jc w:val="center"/>
        </w:trPr>
        <w:tc>
          <w:tcPr>
            <w:tcW w:w="3051" w:type="dxa"/>
            <w:tcBorders>
              <w:bottom w:val="single" w:sz="4" w:space="0" w:color="auto"/>
            </w:tcBorders>
          </w:tcPr>
          <w:p w14:paraId="34D41558" w14:textId="67D89146" w:rsidR="009C0AFF" w:rsidRPr="00816556" w:rsidRDefault="009C0AFF" w:rsidP="001B68E5">
            <w:commentRangeStart w:id="13"/>
            <w:r w:rsidRPr="00816556">
              <w:t xml:space="preserve">Schedule rejected </w:t>
            </w:r>
            <w:r w:rsidR="00955D07">
              <w:t>(</w:t>
            </w:r>
            <w:r w:rsidRPr="00816556">
              <w:t>385646003</w:t>
            </w:r>
            <w:r w:rsidR="00955D07">
              <w:t>)</w:t>
            </w:r>
            <w:commentRangeEnd w:id="13"/>
            <w:r w:rsidR="00F50AF0">
              <w:rPr>
                <w:rStyle w:val="CommentReference"/>
              </w:rPr>
              <w:commentReference w:id="13"/>
            </w:r>
          </w:p>
        </w:tc>
        <w:tc>
          <w:tcPr>
            <w:tcW w:w="6111" w:type="dxa"/>
            <w:gridSpan w:val="2"/>
          </w:tcPr>
          <w:p w14:paraId="4743A065" w14:textId="77777777" w:rsidR="009C0AFF" w:rsidRPr="00816556" w:rsidRDefault="009C0AFF" w:rsidP="001B68E5">
            <w:r>
              <w:t xml:space="preserve">Indicates that resource plan for the </w:t>
            </w:r>
            <w:r w:rsidRPr="00A23601">
              <w:rPr>
                <w:b/>
              </w:rPr>
              <w:t>scheduled</w:t>
            </w:r>
            <w:r>
              <w:t xml:space="preserve"> action has been rejected by the </w:t>
            </w:r>
            <w:r w:rsidRPr="00A23601">
              <w:rPr>
                <w:i/>
              </w:rPr>
              <w:t>performer</w:t>
            </w:r>
            <w:r>
              <w:t xml:space="preserve"> or </w:t>
            </w:r>
            <w:r w:rsidRPr="00A23601">
              <w:rPr>
                <w:i/>
              </w:rPr>
              <w:t>recipient</w:t>
            </w:r>
            <w:r>
              <w:t>.</w:t>
            </w:r>
          </w:p>
        </w:tc>
      </w:tr>
      <w:tr w:rsidR="009C0AFF" w:rsidRPr="00816556" w14:paraId="18571A68" w14:textId="77777777" w:rsidTr="001B68E5">
        <w:trPr>
          <w:jc w:val="center"/>
        </w:trPr>
        <w:tc>
          <w:tcPr>
            <w:tcW w:w="3051" w:type="dxa"/>
            <w:tcBorders>
              <w:bottom w:val="single" w:sz="4" w:space="0" w:color="auto"/>
            </w:tcBorders>
            <w:shd w:val="clear" w:color="auto" w:fill="FFFF00"/>
          </w:tcPr>
          <w:p w14:paraId="5A45FD99" w14:textId="77777777" w:rsidR="009C0AFF" w:rsidRPr="00816556" w:rsidRDefault="009C0AFF" w:rsidP="001B68E5">
            <w:commentRangeStart w:id="14"/>
            <w:r w:rsidRPr="00816556">
              <w:t>Approved and scheduled 44996008</w:t>
            </w:r>
            <w:commentRangeEnd w:id="14"/>
            <w:r w:rsidR="0018663A">
              <w:rPr>
                <w:rStyle w:val="CommentReference"/>
              </w:rPr>
              <w:commentReference w:id="14"/>
            </w:r>
          </w:p>
        </w:tc>
        <w:tc>
          <w:tcPr>
            <w:tcW w:w="6111" w:type="dxa"/>
            <w:gridSpan w:val="2"/>
          </w:tcPr>
          <w:p w14:paraId="4A1EBD75" w14:textId="77777777" w:rsidR="009C0AFF" w:rsidRPr="00816556" w:rsidRDefault="009C0AFF" w:rsidP="001B68E5">
            <w:r>
              <w:t xml:space="preserve">Indicates that resource plan for the </w:t>
            </w:r>
            <w:r w:rsidRPr="00A23601">
              <w:rPr>
                <w:b/>
              </w:rPr>
              <w:t>scheduled</w:t>
            </w:r>
            <w:r>
              <w:t xml:space="preserve"> action has been accepted by the </w:t>
            </w:r>
            <w:r w:rsidRPr="00A23601">
              <w:rPr>
                <w:i/>
              </w:rPr>
              <w:t>performer</w:t>
            </w:r>
            <w:r>
              <w:t xml:space="preserve"> and </w:t>
            </w:r>
            <w:r w:rsidRPr="00A23601">
              <w:rPr>
                <w:i/>
              </w:rPr>
              <w:t>recipient</w:t>
            </w:r>
            <w:r>
              <w:t>.</w:t>
            </w:r>
          </w:p>
        </w:tc>
      </w:tr>
      <w:tr w:rsidR="009C0AFF" w:rsidRPr="00A23601" w14:paraId="61302D13" w14:textId="77777777" w:rsidTr="3143AE2A">
        <w:trPr>
          <w:jc w:val="center"/>
        </w:trPr>
        <w:tc>
          <w:tcPr>
            <w:tcW w:w="3051" w:type="dxa"/>
            <w:shd w:val="clear" w:color="auto" w:fill="D9D9D9" w:themeFill="background1" w:themeFillShade="D9"/>
          </w:tcPr>
          <w:p w14:paraId="609CC6A5" w14:textId="45087194" w:rsidR="009C0AFF" w:rsidRPr="00816556" w:rsidRDefault="009C0AFF" w:rsidP="001B68E5">
            <w:r w:rsidRPr="00816556">
              <w:t xml:space="preserve">Organised </w:t>
            </w:r>
            <w:r w:rsidR="00955D07">
              <w:t>(</w:t>
            </w:r>
            <w:r w:rsidRPr="00816556">
              <w:t>385650005</w:t>
            </w:r>
            <w:r w:rsidR="00955D07">
              <w:t>)</w:t>
            </w:r>
          </w:p>
        </w:tc>
        <w:tc>
          <w:tcPr>
            <w:tcW w:w="6111" w:type="dxa"/>
            <w:gridSpan w:val="2"/>
          </w:tcPr>
          <w:p w14:paraId="797D90FD" w14:textId="77777777" w:rsidR="009C0AFF" w:rsidRPr="00A23601" w:rsidRDefault="009C0AFF" w:rsidP="001B68E5">
            <w:pPr>
              <w:rPr>
                <w:b/>
              </w:rPr>
            </w:pPr>
            <w:r>
              <w:t xml:space="preserve">Indistinguishable from </w:t>
            </w:r>
            <w:r w:rsidRPr="00A23601">
              <w:rPr>
                <w:b/>
              </w:rPr>
              <w:t>approved and scheduled</w:t>
            </w:r>
          </w:p>
        </w:tc>
      </w:tr>
      <w:tr w:rsidR="009C0AFF" w:rsidRPr="00816556" w14:paraId="5BD3ECC6" w14:textId="77777777" w:rsidTr="00102360">
        <w:trPr>
          <w:jc w:val="center"/>
        </w:trPr>
        <w:tc>
          <w:tcPr>
            <w:tcW w:w="3051" w:type="dxa"/>
            <w:shd w:val="clear" w:color="auto" w:fill="FFC000"/>
          </w:tcPr>
          <w:p w14:paraId="103E12CA" w14:textId="0E50830E" w:rsidR="009C0AFF" w:rsidRPr="00141475" w:rsidRDefault="009C0AFF" w:rsidP="001B68E5">
            <w:pPr>
              <w:rPr>
                <w:color w:val="0000FF"/>
              </w:rPr>
            </w:pPr>
            <w:r w:rsidRPr="00141475">
              <w:rPr>
                <w:color w:val="0000FF"/>
              </w:rPr>
              <w:t xml:space="preserve">Post-starting action status </w:t>
            </w:r>
            <w:r w:rsidR="00141475" w:rsidRPr="00141475">
              <w:rPr>
                <w:color w:val="0000FF"/>
              </w:rPr>
              <w:t>(</w:t>
            </w:r>
            <w:r w:rsidRPr="00141475">
              <w:rPr>
                <w:color w:val="0000FF"/>
              </w:rPr>
              <w:t>410523001</w:t>
            </w:r>
            <w:r w:rsidR="00141475" w:rsidRPr="00141475">
              <w:rPr>
                <w:color w:val="0000FF"/>
              </w:rPr>
              <w:t>)</w:t>
            </w:r>
          </w:p>
        </w:tc>
        <w:tc>
          <w:tcPr>
            <w:tcW w:w="6111" w:type="dxa"/>
            <w:gridSpan w:val="2"/>
          </w:tcPr>
          <w:p w14:paraId="38637D8A" w14:textId="77777777" w:rsidR="009C0AFF" w:rsidRPr="00816556" w:rsidRDefault="009C0AFF" w:rsidP="001B68E5">
            <w:r>
              <w:t xml:space="preserve">Organiser concept for CVFA value types that indicate a state between </w:t>
            </w:r>
            <w:r w:rsidRPr="00A23601">
              <w:rPr>
                <w:b/>
              </w:rPr>
              <w:t xml:space="preserve">in progress </w:t>
            </w:r>
            <w:r>
              <w:t xml:space="preserve">and </w:t>
            </w:r>
            <w:r w:rsidRPr="00A23601">
              <w:rPr>
                <w:b/>
              </w:rPr>
              <w:t>ended</w:t>
            </w:r>
            <w:r>
              <w:t>.</w:t>
            </w:r>
          </w:p>
        </w:tc>
      </w:tr>
      <w:tr w:rsidR="009C0AFF" w:rsidRPr="00A23601" w14:paraId="461CED2F" w14:textId="77777777" w:rsidTr="001B68E5">
        <w:trPr>
          <w:jc w:val="center"/>
        </w:trPr>
        <w:tc>
          <w:tcPr>
            <w:tcW w:w="3051" w:type="dxa"/>
          </w:tcPr>
          <w:p w14:paraId="6C2F595E" w14:textId="646F917D" w:rsidR="009C0AFF" w:rsidRPr="00816556" w:rsidRDefault="009C0AFF" w:rsidP="001B68E5">
            <w:commentRangeStart w:id="15"/>
            <w:r w:rsidRPr="00816556">
              <w:t xml:space="preserve">In progress </w:t>
            </w:r>
            <w:r w:rsidR="00141475">
              <w:t>(</w:t>
            </w:r>
            <w:r w:rsidRPr="00816556">
              <w:t>385651009</w:t>
            </w:r>
            <w:r w:rsidR="00141475">
              <w:t>)</w:t>
            </w:r>
          </w:p>
        </w:tc>
        <w:tc>
          <w:tcPr>
            <w:tcW w:w="6111" w:type="dxa"/>
            <w:gridSpan w:val="2"/>
          </w:tcPr>
          <w:p w14:paraId="6F846B7F" w14:textId="77777777" w:rsidR="009C0AFF" w:rsidRPr="00A23601" w:rsidRDefault="009C0AFF" w:rsidP="001B68E5">
            <w:pPr>
              <w:rPr>
                <w:b/>
              </w:rPr>
            </w:pPr>
            <w:r>
              <w:t xml:space="preserve">Indicates that the action concerned is being performed. </w:t>
            </w:r>
            <w:r w:rsidRPr="00A23601">
              <w:rPr>
                <w:b/>
              </w:rPr>
              <w:t>NOTE: has identical definition to ‘Started’ in modeltermv3.pdf – changed here to make distinct.</w:t>
            </w:r>
            <w:commentRangeEnd w:id="15"/>
            <w:r w:rsidR="00093445">
              <w:rPr>
                <w:rStyle w:val="CommentReference"/>
              </w:rPr>
              <w:commentReference w:id="15"/>
            </w:r>
          </w:p>
        </w:tc>
      </w:tr>
      <w:tr w:rsidR="009C0AFF" w:rsidRPr="00A23601" w14:paraId="79B59201" w14:textId="77777777" w:rsidTr="001B68E5">
        <w:trPr>
          <w:jc w:val="center"/>
        </w:trPr>
        <w:tc>
          <w:tcPr>
            <w:tcW w:w="3051" w:type="dxa"/>
            <w:tcBorders>
              <w:bottom w:val="single" w:sz="4" w:space="0" w:color="auto"/>
            </w:tcBorders>
          </w:tcPr>
          <w:p w14:paraId="5EC3FC43" w14:textId="7E5B0354" w:rsidR="009C0AFF" w:rsidRPr="00816556" w:rsidRDefault="009C0AFF" w:rsidP="001B68E5">
            <w:r w:rsidRPr="00816556">
              <w:t>Started</w:t>
            </w:r>
            <w:r w:rsidR="00141475">
              <w:t xml:space="preserve"> </w:t>
            </w:r>
            <w:r w:rsidR="003037CD">
              <w:t>(</w:t>
            </w:r>
            <w:r w:rsidRPr="00816556">
              <w:t>385652002</w:t>
            </w:r>
            <w:r w:rsidR="003037CD">
              <w:t>)</w:t>
            </w:r>
          </w:p>
        </w:tc>
        <w:tc>
          <w:tcPr>
            <w:tcW w:w="6111" w:type="dxa"/>
            <w:gridSpan w:val="2"/>
          </w:tcPr>
          <w:p w14:paraId="1FB18E87" w14:textId="77777777" w:rsidR="009C0AFF" w:rsidRPr="00A23601" w:rsidRDefault="009C0AFF" w:rsidP="001B68E5">
            <w:pPr>
              <w:rPr>
                <w:b/>
              </w:rPr>
            </w:pPr>
            <w:r>
              <w:t xml:space="preserve">Indicates that the action concerned has started. </w:t>
            </w:r>
            <w:r w:rsidRPr="00A23601">
              <w:rPr>
                <w:b/>
              </w:rPr>
              <w:t>NOTE: possibly a contrived sub-state to allow easier representation of transitions to ‘to be stopped’/’not to be stopped’?</w:t>
            </w:r>
          </w:p>
        </w:tc>
      </w:tr>
      <w:tr w:rsidR="009C0AFF" w:rsidRPr="00A23601" w14:paraId="4D8DDE70" w14:textId="77777777" w:rsidTr="001B68E5">
        <w:trPr>
          <w:jc w:val="center"/>
        </w:trPr>
        <w:tc>
          <w:tcPr>
            <w:tcW w:w="3051" w:type="dxa"/>
            <w:shd w:val="clear" w:color="auto" w:fill="FFFF00"/>
          </w:tcPr>
          <w:p w14:paraId="45AF1CB6" w14:textId="1415DB70" w:rsidR="009C0AFF" w:rsidRPr="00816556" w:rsidRDefault="009C0AFF" w:rsidP="001B68E5">
            <w:r w:rsidRPr="00816556">
              <w:t xml:space="preserve">To be stopped </w:t>
            </w:r>
            <w:r w:rsidR="003037CD">
              <w:t>(</w:t>
            </w:r>
            <w:r w:rsidRPr="00816556">
              <w:t>385654001</w:t>
            </w:r>
            <w:r w:rsidR="003037CD">
              <w:t>)</w:t>
            </w:r>
          </w:p>
        </w:tc>
        <w:tc>
          <w:tcPr>
            <w:tcW w:w="6111" w:type="dxa"/>
            <w:gridSpan w:val="2"/>
          </w:tcPr>
          <w:p w14:paraId="69ED3EC4" w14:textId="77777777" w:rsidR="009C0AFF" w:rsidRPr="00A23601" w:rsidRDefault="009C0AFF" w:rsidP="001B68E5">
            <w:pPr>
              <w:rPr>
                <w:b/>
              </w:rPr>
            </w:pPr>
            <w:r>
              <w:t xml:space="preserve">Indicates that the action concerned has started (i.e. </w:t>
            </w:r>
            <w:r w:rsidRPr="00A23601">
              <w:rPr>
                <w:b/>
              </w:rPr>
              <w:t>in progress</w:t>
            </w:r>
            <w:r>
              <w:t xml:space="preserve">), and that an instruction has been issued to stop it hereafter. </w:t>
            </w:r>
            <w:r w:rsidRPr="00A23601">
              <w:rPr>
                <w:b/>
              </w:rPr>
              <w:t>NOTE:</w:t>
            </w:r>
            <w:r>
              <w:t xml:space="preserve"> </w:t>
            </w:r>
            <w:r w:rsidRPr="00A23601">
              <w:rPr>
                <w:b/>
              </w:rPr>
              <w:t>to be stopped before completion.</w:t>
            </w:r>
          </w:p>
        </w:tc>
      </w:tr>
      <w:tr w:rsidR="009C0AFF" w:rsidRPr="00816556" w14:paraId="772AD3C5" w14:textId="77777777" w:rsidTr="001B68E5">
        <w:trPr>
          <w:jc w:val="center"/>
        </w:trPr>
        <w:tc>
          <w:tcPr>
            <w:tcW w:w="3051" w:type="dxa"/>
            <w:tcBorders>
              <w:bottom w:val="single" w:sz="4" w:space="0" w:color="auto"/>
            </w:tcBorders>
            <w:shd w:val="clear" w:color="auto" w:fill="FFFF00"/>
          </w:tcPr>
          <w:p w14:paraId="569B447B" w14:textId="5F4A1DE1" w:rsidR="009C0AFF" w:rsidRPr="00816556" w:rsidRDefault="009C0AFF" w:rsidP="001B68E5">
            <w:r w:rsidRPr="00816556">
              <w:t xml:space="preserve">Not to be stopped </w:t>
            </w:r>
            <w:r w:rsidR="003037CD">
              <w:t>(</w:t>
            </w:r>
            <w:r w:rsidRPr="00816556">
              <w:t>385653007</w:t>
            </w:r>
            <w:r w:rsidR="003037CD">
              <w:t>)</w:t>
            </w:r>
          </w:p>
        </w:tc>
        <w:tc>
          <w:tcPr>
            <w:tcW w:w="6111" w:type="dxa"/>
            <w:gridSpan w:val="2"/>
          </w:tcPr>
          <w:p w14:paraId="1D9EFBB3" w14:textId="77777777" w:rsidR="009C0AFF" w:rsidRPr="00816556" w:rsidRDefault="009C0AFF" w:rsidP="001B68E5">
            <w:r>
              <w:t xml:space="preserve">Indicates that performance of the Action concerned has started (i.e. </w:t>
            </w:r>
            <w:r w:rsidRPr="00A23601">
              <w:rPr>
                <w:b/>
              </w:rPr>
              <w:t>in progress</w:t>
            </w:r>
            <w:r>
              <w:t xml:space="preserve">), and that an explicit instruction has been issued </w:t>
            </w:r>
            <w:r w:rsidRPr="00A23601">
              <w:rPr>
                <w:b/>
              </w:rPr>
              <w:t>NOTE: not to be stop</w:t>
            </w:r>
            <w:r>
              <w:t xml:space="preserve"> </w:t>
            </w:r>
            <w:r w:rsidRPr="00A23601">
              <w:rPr>
                <w:b/>
              </w:rPr>
              <w:t>before completion.</w:t>
            </w:r>
          </w:p>
        </w:tc>
      </w:tr>
      <w:tr w:rsidR="009C0AFF" w:rsidRPr="00F06305" w14:paraId="6196E0C7" w14:textId="77777777" w:rsidTr="001B68E5">
        <w:trPr>
          <w:jc w:val="center"/>
        </w:trPr>
        <w:tc>
          <w:tcPr>
            <w:tcW w:w="3051" w:type="dxa"/>
            <w:shd w:val="clear" w:color="auto" w:fill="auto"/>
          </w:tcPr>
          <w:p w14:paraId="410B334A" w14:textId="46F368CA" w:rsidR="009C0AFF" w:rsidRPr="00816556" w:rsidRDefault="009C0AFF" w:rsidP="001B68E5">
            <w:r w:rsidRPr="00816556">
              <w:t xml:space="preserve">Suspended </w:t>
            </w:r>
            <w:r w:rsidR="003037CD">
              <w:t>(</w:t>
            </w:r>
            <w:r w:rsidRPr="00816556">
              <w:t>385655000</w:t>
            </w:r>
            <w:r w:rsidR="003037CD">
              <w:t>)</w:t>
            </w:r>
          </w:p>
        </w:tc>
        <w:tc>
          <w:tcPr>
            <w:tcW w:w="6111" w:type="dxa"/>
            <w:gridSpan w:val="2"/>
          </w:tcPr>
          <w:p w14:paraId="65BB6823" w14:textId="77777777" w:rsidR="009C0AFF" w:rsidRPr="00F06305" w:rsidRDefault="009C0AFF" w:rsidP="001B68E5">
            <w:r>
              <w:t xml:space="preserve">Indicates that following the issue of the appropriate instruction performance of the action concerned has been halted. The action may resume (to </w:t>
            </w:r>
            <w:r w:rsidRPr="00A23601">
              <w:rPr>
                <w:b/>
              </w:rPr>
              <w:t>started</w:t>
            </w:r>
            <w:r>
              <w:t xml:space="preserve">) or pass to a state of </w:t>
            </w:r>
            <w:r w:rsidRPr="00A23601">
              <w:rPr>
                <w:b/>
              </w:rPr>
              <w:t>stopped before completion</w:t>
            </w:r>
            <w:r>
              <w:t>.</w:t>
            </w:r>
          </w:p>
        </w:tc>
      </w:tr>
      <w:tr w:rsidR="009C0AFF" w:rsidRPr="00A23601" w14:paraId="647D7EFB" w14:textId="77777777" w:rsidTr="001B68E5">
        <w:trPr>
          <w:jc w:val="center"/>
        </w:trPr>
        <w:tc>
          <w:tcPr>
            <w:tcW w:w="3051" w:type="dxa"/>
            <w:tcBorders>
              <w:bottom w:val="single" w:sz="4" w:space="0" w:color="auto"/>
            </w:tcBorders>
          </w:tcPr>
          <w:p w14:paraId="743A18DE" w14:textId="2AD773FE" w:rsidR="009C0AFF" w:rsidRPr="003037CD" w:rsidRDefault="009C0AFF" w:rsidP="001B68E5">
            <w:pPr>
              <w:rPr>
                <w:color w:val="0000FF"/>
              </w:rPr>
            </w:pPr>
            <w:commentRangeStart w:id="16"/>
            <w:r w:rsidRPr="003037CD">
              <w:rPr>
                <w:color w:val="0000FF"/>
              </w:rPr>
              <w:t xml:space="preserve">Ended </w:t>
            </w:r>
            <w:r w:rsidR="003037CD">
              <w:rPr>
                <w:color w:val="0000FF"/>
              </w:rPr>
              <w:t>(</w:t>
            </w:r>
            <w:r w:rsidRPr="003037CD">
              <w:rPr>
                <w:color w:val="0000FF"/>
              </w:rPr>
              <w:t>385656004</w:t>
            </w:r>
            <w:r w:rsidR="003037CD">
              <w:rPr>
                <w:color w:val="0000FF"/>
              </w:rPr>
              <w:t>)</w:t>
            </w:r>
          </w:p>
        </w:tc>
        <w:tc>
          <w:tcPr>
            <w:tcW w:w="6111" w:type="dxa"/>
            <w:gridSpan w:val="2"/>
          </w:tcPr>
          <w:p w14:paraId="73D8F009" w14:textId="21EBEA26" w:rsidR="009C0AFF" w:rsidRPr="00A23601" w:rsidRDefault="009C0AFF" w:rsidP="001B68E5">
            <w:pPr>
              <w:rPr>
                <w:b/>
              </w:rPr>
            </w:pPr>
            <w:r>
              <w:t xml:space="preserve">Organiser concept indicating that an action is ‘over’, </w:t>
            </w:r>
            <w:r w:rsidR="002742DE">
              <w:t>whether</w:t>
            </w:r>
            <w:r>
              <w:t xml:space="preserve"> it was started. An action in this state (or sub-states) may make no further state </w:t>
            </w:r>
            <w:r w:rsidR="007E0830">
              <w:t>transitions and</w:t>
            </w:r>
            <w:r>
              <w:t xml:space="preserve"> has reached the end of its lifecycle. </w:t>
            </w:r>
            <w:r w:rsidRPr="00A23601">
              <w:rPr>
                <w:b/>
              </w:rPr>
              <w:t xml:space="preserve">NOTE: Given current ‘default value’ guidance (without state model management), actions assigned a state of ‘ended’ would be missed by retrieval queries looking for all actions that were ‘done’. This could be problematic if, without further guidance, ‘ended’ is regarded by system designers as a reasonable value for documentation. </w:t>
            </w:r>
            <w:commentRangeEnd w:id="16"/>
            <w:r w:rsidR="00EE65F7">
              <w:rPr>
                <w:rStyle w:val="CommentReference"/>
              </w:rPr>
              <w:commentReference w:id="16"/>
            </w:r>
          </w:p>
        </w:tc>
      </w:tr>
      <w:tr w:rsidR="009C0AFF" w:rsidRPr="00816556" w14:paraId="7B4D0077" w14:textId="77777777" w:rsidTr="001B68E5">
        <w:trPr>
          <w:jc w:val="center"/>
        </w:trPr>
        <w:tc>
          <w:tcPr>
            <w:tcW w:w="3051" w:type="dxa"/>
            <w:shd w:val="clear" w:color="auto" w:fill="00FFFF"/>
          </w:tcPr>
          <w:p w14:paraId="3D7D4ACF" w14:textId="0A806319" w:rsidR="009C0AFF" w:rsidRPr="00816556" w:rsidRDefault="009C0AFF" w:rsidP="001B68E5">
            <w:r w:rsidRPr="00816556">
              <w:t xml:space="preserve">Done </w:t>
            </w:r>
            <w:r w:rsidR="003037CD">
              <w:t>(</w:t>
            </w:r>
            <w:r w:rsidRPr="00816556">
              <w:t>385658003</w:t>
            </w:r>
            <w:r w:rsidR="003037CD">
              <w:t>)</w:t>
            </w:r>
          </w:p>
        </w:tc>
        <w:tc>
          <w:tcPr>
            <w:tcW w:w="6111" w:type="dxa"/>
            <w:gridSpan w:val="2"/>
          </w:tcPr>
          <w:p w14:paraId="0AABC90F" w14:textId="77777777" w:rsidR="009C0AFF" w:rsidRPr="00816556" w:rsidRDefault="009C0AFF" w:rsidP="001B68E5">
            <w:r>
              <w:t>Indicates that an action has been completed. Note that this should not be taken to indicate that the action has been successful.</w:t>
            </w:r>
          </w:p>
        </w:tc>
      </w:tr>
      <w:tr w:rsidR="009C0AFF" w:rsidRPr="00816556" w14:paraId="4CB1F258" w14:textId="77777777" w:rsidTr="001B68E5">
        <w:trPr>
          <w:jc w:val="center"/>
        </w:trPr>
        <w:tc>
          <w:tcPr>
            <w:tcW w:w="3051" w:type="dxa"/>
            <w:shd w:val="clear" w:color="auto" w:fill="00FFFF"/>
          </w:tcPr>
          <w:p w14:paraId="5417C207" w14:textId="77777777" w:rsidR="009C0AFF" w:rsidRPr="00816556" w:rsidRDefault="009C0AFF" w:rsidP="001B68E5">
            <w:commentRangeStart w:id="17"/>
            <w:r w:rsidRPr="00816556">
              <w:t>Performed 398166005</w:t>
            </w:r>
          </w:p>
        </w:tc>
        <w:tc>
          <w:tcPr>
            <w:tcW w:w="6111" w:type="dxa"/>
            <w:gridSpan w:val="2"/>
          </w:tcPr>
          <w:p w14:paraId="2E7B567E" w14:textId="77777777" w:rsidR="009C0AFF" w:rsidRPr="00816556" w:rsidRDefault="009C0AFF" w:rsidP="001B68E5">
            <w:r>
              <w:t>A type of ‘Done’ particularly suited (but not limited) to the language of describing interventional surgical procedures.</w:t>
            </w:r>
            <w:commentRangeEnd w:id="17"/>
            <w:r w:rsidR="00751E28">
              <w:rPr>
                <w:rStyle w:val="CommentReference"/>
              </w:rPr>
              <w:commentReference w:id="17"/>
            </w:r>
          </w:p>
        </w:tc>
      </w:tr>
      <w:tr w:rsidR="009C0AFF" w:rsidRPr="00816556" w14:paraId="39266000" w14:textId="77777777" w:rsidTr="001B68E5">
        <w:trPr>
          <w:jc w:val="center"/>
        </w:trPr>
        <w:tc>
          <w:tcPr>
            <w:tcW w:w="3051" w:type="dxa"/>
            <w:shd w:val="clear" w:color="auto" w:fill="00FFFF"/>
          </w:tcPr>
          <w:p w14:paraId="61AAFA40" w14:textId="2746AE7D" w:rsidR="009C0AFF" w:rsidRPr="00816556" w:rsidRDefault="009C0AFF" w:rsidP="001B68E5">
            <w:commentRangeStart w:id="18"/>
            <w:r w:rsidRPr="00816556">
              <w:t xml:space="preserve">Attended </w:t>
            </w:r>
            <w:r w:rsidR="00F2620A">
              <w:t>(</w:t>
            </w:r>
            <w:r w:rsidRPr="00816556">
              <w:t>410542002</w:t>
            </w:r>
            <w:r w:rsidR="00F2620A">
              <w:t>)</w:t>
            </w:r>
          </w:p>
        </w:tc>
        <w:tc>
          <w:tcPr>
            <w:tcW w:w="6111" w:type="dxa"/>
            <w:gridSpan w:val="2"/>
          </w:tcPr>
          <w:p w14:paraId="774F52BF" w14:textId="77777777" w:rsidR="009C0AFF" w:rsidRPr="00816556" w:rsidRDefault="009C0AFF" w:rsidP="001B68E5">
            <w:r>
              <w:t>A type of ‘Done’ particularly suited (but not limited) to the language of documenting a clinician/patient encounter (US)</w:t>
            </w:r>
            <w:commentRangeEnd w:id="18"/>
            <w:r w:rsidR="00751E28">
              <w:rPr>
                <w:rStyle w:val="CommentReference"/>
              </w:rPr>
              <w:commentReference w:id="18"/>
            </w:r>
          </w:p>
        </w:tc>
      </w:tr>
      <w:tr w:rsidR="009C0AFF" w:rsidRPr="00CC512E" w14:paraId="59FE937C" w14:textId="77777777" w:rsidTr="00BD001B">
        <w:trPr>
          <w:jc w:val="center"/>
        </w:trPr>
        <w:tc>
          <w:tcPr>
            <w:tcW w:w="3051" w:type="dxa"/>
            <w:tcBorders>
              <w:bottom w:val="single" w:sz="4" w:space="0" w:color="auto"/>
            </w:tcBorders>
          </w:tcPr>
          <w:p w14:paraId="103DA829" w14:textId="472AC587" w:rsidR="009C0AFF" w:rsidRPr="00816556" w:rsidRDefault="009C0AFF" w:rsidP="001B68E5">
            <w:r w:rsidRPr="00816556">
              <w:t xml:space="preserve">Stopped before completion </w:t>
            </w:r>
            <w:r w:rsidR="00895C5D">
              <w:t>(</w:t>
            </w:r>
            <w:r w:rsidRPr="00816556">
              <w:t>410545000</w:t>
            </w:r>
            <w:r w:rsidR="00895C5D">
              <w:t>)</w:t>
            </w:r>
          </w:p>
        </w:tc>
        <w:tc>
          <w:tcPr>
            <w:tcW w:w="6111" w:type="dxa"/>
            <w:gridSpan w:val="2"/>
          </w:tcPr>
          <w:p w14:paraId="2868DD4D" w14:textId="77777777" w:rsidR="009C0AFF" w:rsidRPr="00CC512E" w:rsidRDefault="009C0AFF" w:rsidP="001B68E5">
            <w:r>
              <w:t xml:space="preserve">Indicates that an action that has been </w:t>
            </w:r>
            <w:r w:rsidRPr="00A23601">
              <w:rPr>
                <w:b/>
              </w:rPr>
              <w:t>in progress</w:t>
            </w:r>
            <w:r>
              <w:t xml:space="preserve"> is </w:t>
            </w:r>
            <w:r w:rsidRPr="00A23601">
              <w:rPr>
                <w:b/>
              </w:rPr>
              <w:t>ended</w:t>
            </w:r>
            <w:r>
              <w:t xml:space="preserve"> before completion (possibly passing through a state of </w:t>
            </w:r>
            <w:r w:rsidRPr="00A23601">
              <w:rPr>
                <w:b/>
              </w:rPr>
              <w:t>suspended</w:t>
            </w:r>
            <w:r>
              <w:t>)</w:t>
            </w:r>
          </w:p>
        </w:tc>
      </w:tr>
      <w:tr w:rsidR="009C0AFF" w:rsidRPr="004A4AB1" w14:paraId="63D73720" w14:textId="77777777" w:rsidTr="00BD001B">
        <w:trPr>
          <w:jc w:val="center"/>
        </w:trPr>
        <w:tc>
          <w:tcPr>
            <w:tcW w:w="3051" w:type="dxa"/>
            <w:tcBorders>
              <w:bottom w:val="single" w:sz="4" w:space="0" w:color="auto"/>
            </w:tcBorders>
            <w:shd w:val="clear" w:color="auto" w:fill="FFFFFF" w:themeFill="background1"/>
          </w:tcPr>
          <w:p w14:paraId="166CE4F3" w14:textId="287E081D" w:rsidR="009C0AFF" w:rsidRPr="00816556" w:rsidRDefault="009C0AFF" w:rsidP="001B68E5">
            <w:r w:rsidRPr="00816556">
              <w:t xml:space="preserve">Discontinued </w:t>
            </w:r>
            <w:r w:rsidR="00895C5D">
              <w:t>(</w:t>
            </w:r>
            <w:r w:rsidRPr="00816556">
              <w:t>410546004</w:t>
            </w:r>
            <w:r w:rsidR="00895C5D">
              <w:t>)</w:t>
            </w:r>
          </w:p>
        </w:tc>
        <w:tc>
          <w:tcPr>
            <w:tcW w:w="6111" w:type="dxa"/>
            <w:gridSpan w:val="2"/>
          </w:tcPr>
          <w:p w14:paraId="6A97FD24" w14:textId="3A1002EE" w:rsidR="009C0AFF" w:rsidRPr="004A4AB1" w:rsidRDefault="00193C10" w:rsidP="001B68E5">
            <w:r>
              <w:t xml:space="preserve">stopped before completion for reason </w:t>
            </w:r>
            <w:r>
              <w:rPr>
                <w:i/>
                <w:iCs/>
              </w:rPr>
              <w:t>other</w:t>
            </w:r>
            <w:r>
              <w:t xml:space="preserve"> than could not be complete</w:t>
            </w:r>
            <w:r w:rsidR="007758B7">
              <w:t>d</w:t>
            </w:r>
          </w:p>
        </w:tc>
      </w:tr>
      <w:tr w:rsidR="009C0AFF" w:rsidRPr="00A23601" w14:paraId="68C53459" w14:textId="77777777" w:rsidTr="00BD001B">
        <w:trPr>
          <w:jc w:val="center"/>
        </w:trPr>
        <w:tc>
          <w:tcPr>
            <w:tcW w:w="3051" w:type="dxa"/>
            <w:shd w:val="clear" w:color="auto" w:fill="FFFFFF" w:themeFill="background1"/>
          </w:tcPr>
          <w:p w14:paraId="526AB9CA" w14:textId="7AA4158F" w:rsidR="009C0AFF" w:rsidRPr="00816556" w:rsidRDefault="009C0AFF" w:rsidP="001B68E5">
            <w:r w:rsidRPr="00816556">
              <w:t xml:space="preserve">Abandoned </w:t>
            </w:r>
            <w:r w:rsidR="00895C5D">
              <w:t>(</w:t>
            </w:r>
            <w:r w:rsidRPr="00816556">
              <w:t>385657008</w:t>
            </w:r>
            <w:r w:rsidR="00895C5D">
              <w:t>)</w:t>
            </w:r>
          </w:p>
        </w:tc>
        <w:tc>
          <w:tcPr>
            <w:tcW w:w="6111" w:type="dxa"/>
            <w:gridSpan w:val="2"/>
          </w:tcPr>
          <w:p w14:paraId="63665B30" w14:textId="1C336124" w:rsidR="009C0AFF" w:rsidRPr="00A23601" w:rsidRDefault="009C0AFF" w:rsidP="001B68E5">
            <w:pPr>
              <w:rPr>
                <w:b/>
              </w:rPr>
            </w:pPr>
            <w:r w:rsidRPr="00A23601">
              <w:rPr>
                <w:b/>
              </w:rPr>
              <w:t>NOTE: may be distinguished using a criterion such as ‘action success’ (e.g. abandoned actions may be associated with lack of success</w:t>
            </w:r>
            <w:r w:rsidR="00463030">
              <w:t xml:space="preserve"> OR </w:t>
            </w:r>
            <w:r w:rsidR="00463030" w:rsidRPr="00CC7A97">
              <w:rPr>
                <w:b/>
              </w:rPr>
              <w:t>stopped specifically because impossible to progress to completion</w:t>
            </w:r>
            <w:r w:rsidRPr="00A23601">
              <w:rPr>
                <w:b/>
              </w:rPr>
              <w:t>) but as success is not considered elsewhere in the model, it is regarded as redundant.</w:t>
            </w:r>
            <w:r w:rsidR="00450A3C">
              <w:rPr>
                <w:b/>
              </w:rPr>
              <w:t xml:space="preserve"> </w:t>
            </w:r>
          </w:p>
        </w:tc>
      </w:tr>
      <w:tr w:rsidR="009C0AFF" w:rsidRPr="00816556" w14:paraId="56D03DA0" w14:textId="77777777" w:rsidTr="001B68E5">
        <w:trPr>
          <w:jc w:val="center"/>
        </w:trPr>
        <w:tc>
          <w:tcPr>
            <w:tcW w:w="3051" w:type="dxa"/>
            <w:tcBorders>
              <w:bottom w:val="single" w:sz="4" w:space="0" w:color="auto"/>
            </w:tcBorders>
          </w:tcPr>
          <w:p w14:paraId="70763A75" w14:textId="69D9B4A4" w:rsidR="009C0AFF" w:rsidRPr="002F51F6" w:rsidRDefault="009C0AFF" w:rsidP="001B68E5">
            <w:pPr>
              <w:rPr>
                <w:color w:val="0000FF"/>
              </w:rPr>
            </w:pPr>
            <w:r w:rsidRPr="002F51F6">
              <w:rPr>
                <w:color w:val="0000FF"/>
              </w:rPr>
              <w:t xml:space="preserve">Not done </w:t>
            </w:r>
            <w:r w:rsidR="002F51F6" w:rsidRPr="002F51F6">
              <w:rPr>
                <w:color w:val="0000FF"/>
              </w:rPr>
              <w:t>(</w:t>
            </w:r>
            <w:r w:rsidRPr="002F51F6">
              <w:rPr>
                <w:color w:val="0000FF"/>
              </w:rPr>
              <w:t>385660001</w:t>
            </w:r>
            <w:r w:rsidR="002F51F6" w:rsidRPr="002F51F6">
              <w:rPr>
                <w:color w:val="0000FF"/>
              </w:rPr>
              <w:t>)</w:t>
            </w:r>
          </w:p>
        </w:tc>
        <w:tc>
          <w:tcPr>
            <w:tcW w:w="6111" w:type="dxa"/>
            <w:gridSpan w:val="2"/>
          </w:tcPr>
          <w:p w14:paraId="02AD8B93" w14:textId="77777777" w:rsidR="009C0AFF" w:rsidRPr="00816556" w:rsidRDefault="009C0AFF" w:rsidP="001B68E5">
            <w:r>
              <w:t xml:space="preserve">Organiser concept for CVFA value types where the action entered a </w:t>
            </w:r>
            <w:r w:rsidRPr="00A23601">
              <w:rPr>
                <w:b/>
              </w:rPr>
              <w:t>pre-starting action state</w:t>
            </w:r>
            <w:r>
              <w:t xml:space="preserve"> but was </w:t>
            </w:r>
            <w:r w:rsidRPr="00A23601">
              <w:rPr>
                <w:b/>
              </w:rPr>
              <w:t>ended</w:t>
            </w:r>
            <w:r>
              <w:t xml:space="preserve"> before entering any other </w:t>
            </w:r>
            <w:r w:rsidRPr="00A23601">
              <w:rPr>
                <w:b/>
              </w:rPr>
              <w:t>post-starting action state</w:t>
            </w:r>
            <w:r>
              <w:t xml:space="preserve">. </w:t>
            </w:r>
          </w:p>
        </w:tc>
      </w:tr>
      <w:tr w:rsidR="009C0AFF" w:rsidRPr="00276C11" w14:paraId="1E43476F" w14:textId="77777777" w:rsidTr="3143AE2A">
        <w:trPr>
          <w:jc w:val="center"/>
        </w:trPr>
        <w:tc>
          <w:tcPr>
            <w:tcW w:w="3051" w:type="dxa"/>
            <w:shd w:val="clear" w:color="auto" w:fill="D9D9D9" w:themeFill="background1" w:themeFillShade="D9"/>
          </w:tcPr>
          <w:p w14:paraId="0DD8F7F3" w14:textId="6B53DFB2" w:rsidR="009C0AFF" w:rsidRPr="002F51F6" w:rsidRDefault="009C0AFF" w:rsidP="001B68E5">
            <w:pPr>
              <w:rPr>
                <w:color w:val="0000FF"/>
              </w:rPr>
            </w:pPr>
            <w:r w:rsidRPr="002F51F6">
              <w:rPr>
                <w:color w:val="0000FF"/>
              </w:rPr>
              <w:t xml:space="preserve">Was not started </w:t>
            </w:r>
            <w:r w:rsidR="002F51F6" w:rsidRPr="002F51F6">
              <w:rPr>
                <w:color w:val="0000FF"/>
              </w:rPr>
              <w:t>(</w:t>
            </w:r>
            <w:r w:rsidRPr="002F51F6">
              <w:rPr>
                <w:color w:val="0000FF"/>
              </w:rPr>
              <w:t>410524007</w:t>
            </w:r>
            <w:r w:rsidR="002F51F6" w:rsidRPr="002F51F6">
              <w:rPr>
                <w:color w:val="0000FF"/>
              </w:rPr>
              <w:t>)</w:t>
            </w:r>
          </w:p>
        </w:tc>
        <w:tc>
          <w:tcPr>
            <w:tcW w:w="6111" w:type="dxa"/>
            <w:gridSpan w:val="2"/>
          </w:tcPr>
          <w:p w14:paraId="57ACE112" w14:textId="77777777" w:rsidR="009C0AFF" w:rsidRPr="00276C11" w:rsidRDefault="009C0AFF" w:rsidP="001B68E5">
            <w:r>
              <w:t xml:space="preserve">Indistinguishable from </w:t>
            </w:r>
            <w:r w:rsidRPr="00A23601">
              <w:rPr>
                <w:b/>
              </w:rPr>
              <w:t>not done</w:t>
            </w:r>
            <w:r>
              <w:t>.</w:t>
            </w:r>
          </w:p>
        </w:tc>
      </w:tr>
      <w:tr w:rsidR="009C0AFF" w:rsidRPr="00816556" w14:paraId="30044D39" w14:textId="77777777" w:rsidTr="001B68E5">
        <w:trPr>
          <w:jc w:val="center"/>
        </w:trPr>
        <w:tc>
          <w:tcPr>
            <w:tcW w:w="3051" w:type="dxa"/>
          </w:tcPr>
          <w:p w14:paraId="16182347" w14:textId="623F0E31" w:rsidR="009C0AFF" w:rsidRPr="00816556" w:rsidRDefault="009C0AFF" w:rsidP="001B68E5">
            <w:r w:rsidRPr="00816556">
              <w:t xml:space="preserve">Considered and not done </w:t>
            </w:r>
            <w:r w:rsidR="00944C3C">
              <w:t>(</w:t>
            </w:r>
            <w:r w:rsidRPr="00816556">
              <w:t>385661002</w:t>
            </w:r>
            <w:r w:rsidR="00944C3C">
              <w:t>)</w:t>
            </w:r>
          </w:p>
        </w:tc>
        <w:tc>
          <w:tcPr>
            <w:tcW w:w="6111" w:type="dxa"/>
            <w:gridSpan w:val="2"/>
          </w:tcPr>
          <w:p w14:paraId="370E05E1" w14:textId="77777777" w:rsidR="009C0AFF" w:rsidRPr="00816556" w:rsidRDefault="009C0AFF" w:rsidP="001B68E5">
            <w:r>
              <w:t xml:space="preserve">Indicates an action that has entered an </w:t>
            </w:r>
            <w:proofErr w:type="gramStart"/>
            <w:r w:rsidRPr="00A23601">
              <w:rPr>
                <w:b/>
              </w:rPr>
              <w:t>under consideration</w:t>
            </w:r>
            <w:proofErr w:type="gramEnd"/>
            <w:r w:rsidRPr="00A23601">
              <w:rPr>
                <w:b/>
              </w:rPr>
              <w:t xml:space="preserve"> </w:t>
            </w:r>
            <w:r w:rsidRPr="00276C11">
              <w:t>state</w:t>
            </w:r>
            <w:r>
              <w:t xml:space="preserve"> but was </w:t>
            </w:r>
            <w:r w:rsidRPr="00A23601">
              <w:rPr>
                <w:b/>
              </w:rPr>
              <w:t>ended</w:t>
            </w:r>
            <w:r>
              <w:t xml:space="preserve"> before entering a </w:t>
            </w:r>
            <w:r w:rsidRPr="00A23601">
              <w:rPr>
                <w:b/>
              </w:rPr>
              <w:t xml:space="preserve">being organised </w:t>
            </w:r>
            <w:r>
              <w:t xml:space="preserve">or any other </w:t>
            </w:r>
            <w:r w:rsidRPr="00A23601">
              <w:rPr>
                <w:b/>
              </w:rPr>
              <w:t>post-starting action state</w:t>
            </w:r>
            <w:r>
              <w:t>.</w:t>
            </w:r>
          </w:p>
        </w:tc>
      </w:tr>
      <w:tr w:rsidR="009C0AFF" w:rsidRPr="00816556" w14:paraId="374D7EB4" w14:textId="77777777" w:rsidTr="001B68E5">
        <w:trPr>
          <w:jc w:val="center"/>
        </w:trPr>
        <w:tc>
          <w:tcPr>
            <w:tcW w:w="3051" w:type="dxa"/>
          </w:tcPr>
          <w:p w14:paraId="30135E4C" w14:textId="7D00925A" w:rsidR="009C0AFF" w:rsidRPr="00816556" w:rsidRDefault="009C0AFF" w:rsidP="00CC5CEA">
            <w:r w:rsidRPr="00816556">
              <w:t xml:space="preserve">Cancelled </w:t>
            </w:r>
            <w:r w:rsidR="00944C3C">
              <w:t>(</w:t>
            </w:r>
            <w:r w:rsidRPr="00816556">
              <w:t>89925002</w:t>
            </w:r>
            <w:r w:rsidR="00944C3C">
              <w:t>)</w:t>
            </w:r>
          </w:p>
        </w:tc>
        <w:tc>
          <w:tcPr>
            <w:tcW w:w="6111" w:type="dxa"/>
            <w:gridSpan w:val="2"/>
          </w:tcPr>
          <w:p w14:paraId="7215543C" w14:textId="77777777" w:rsidR="009C0AFF" w:rsidRPr="00816556" w:rsidRDefault="009C0AFF" w:rsidP="001B68E5">
            <w:pPr>
              <w:keepNext/>
            </w:pPr>
            <w:r>
              <w:t xml:space="preserve">Indicates an action that has entered a </w:t>
            </w:r>
            <w:r w:rsidRPr="00A23601">
              <w:rPr>
                <w:b/>
              </w:rPr>
              <w:t xml:space="preserve">being organised </w:t>
            </w:r>
            <w:r>
              <w:t xml:space="preserve">or </w:t>
            </w:r>
            <w:r w:rsidRPr="00A23601">
              <w:rPr>
                <w:b/>
              </w:rPr>
              <w:t xml:space="preserve">approved and </w:t>
            </w:r>
            <w:r w:rsidRPr="00600EFE">
              <w:rPr>
                <w:b/>
              </w:rPr>
              <w:t>scheduled</w:t>
            </w:r>
            <w:r>
              <w:t xml:space="preserve"> </w:t>
            </w:r>
            <w:r w:rsidRPr="00625BF2">
              <w:t>state</w:t>
            </w:r>
            <w:r>
              <w:t xml:space="preserve"> but was </w:t>
            </w:r>
            <w:r w:rsidRPr="00A23601">
              <w:rPr>
                <w:b/>
              </w:rPr>
              <w:t>ended</w:t>
            </w:r>
            <w:r>
              <w:t xml:space="preserve"> before entering any other </w:t>
            </w:r>
            <w:r w:rsidRPr="00A23601">
              <w:rPr>
                <w:b/>
              </w:rPr>
              <w:t>post-starting action state</w:t>
            </w:r>
            <w:r>
              <w:t>.</w:t>
            </w:r>
          </w:p>
        </w:tc>
      </w:tr>
    </w:tbl>
    <w:p w14:paraId="3C30FA67" w14:textId="77777777" w:rsidR="007961D0" w:rsidRDefault="007961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111"/>
      </w:tblGrid>
      <w:tr w:rsidR="00C02637" w:rsidRPr="007B67C8" w14:paraId="7012D4F7" w14:textId="77777777" w:rsidTr="00CB4158">
        <w:trPr>
          <w:tblHeader/>
          <w:jc w:val="center"/>
        </w:trPr>
        <w:tc>
          <w:tcPr>
            <w:tcW w:w="3051" w:type="dxa"/>
            <w:shd w:val="clear" w:color="auto" w:fill="0070C0"/>
          </w:tcPr>
          <w:p w14:paraId="4DD5A3A2" w14:textId="0EFCDBEA" w:rsidR="00C02637" w:rsidRPr="007B67C8" w:rsidRDefault="008D5DFA" w:rsidP="007B67C8">
            <w:pPr>
              <w:rPr>
                <w:b/>
                <w:color w:val="FFFFFF" w:themeColor="background1"/>
              </w:rPr>
            </w:pPr>
            <w:r w:rsidRPr="007B67C8">
              <w:rPr>
                <w:b/>
                <w:color w:val="FFFFFF" w:themeColor="background1"/>
              </w:rPr>
              <w:t>Addition</w:t>
            </w:r>
            <w:r w:rsidR="00C02D12" w:rsidRPr="007B67C8">
              <w:rPr>
                <w:b/>
                <w:color w:val="FFFFFF" w:themeColor="background1"/>
              </w:rPr>
              <w:t>al</w:t>
            </w:r>
            <w:r w:rsidR="007961D0" w:rsidRPr="007B67C8">
              <w:rPr>
                <w:b/>
                <w:color w:val="FFFFFF" w:themeColor="background1"/>
              </w:rPr>
              <w:t xml:space="preserve"> V</w:t>
            </w:r>
            <w:r w:rsidR="00415B23" w:rsidRPr="007B67C8">
              <w:rPr>
                <w:b/>
                <w:color w:val="FFFFFF" w:themeColor="background1"/>
              </w:rPr>
              <w:t>alues</w:t>
            </w:r>
          </w:p>
        </w:tc>
        <w:tc>
          <w:tcPr>
            <w:tcW w:w="6111" w:type="dxa"/>
            <w:shd w:val="clear" w:color="auto" w:fill="0070C0"/>
          </w:tcPr>
          <w:p w14:paraId="17F36914" w14:textId="478252F8" w:rsidR="00C02637" w:rsidRPr="007B67C8" w:rsidRDefault="00415B23" w:rsidP="007B67C8">
            <w:pPr>
              <w:rPr>
                <w:b/>
                <w:color w:val="FFFFFF" w:themeColor="background1"/>
              </w:rPr>
            </w:pPr>
            <w:r w:rsidRPr="007B67C8">
              <w:rPr>
                <w:b/>
                <w:color w:val="FFFFFF" w:themeColor="background1"/>
              </w:rPr>
              <w:t>Definition</w:t>
            </w:r>
          </w:p>
        </w:tc>
      </w:tr>
      <w:tr w:rsidR="00DB74A7" w:rsidRPr="00816556" w14:paraId="0044AD69" w14:textId="77777777" w:rsidTr="001B68E5">
        <w:trPr>
          <w:jc w:val="center"/>
        </w:trPr>
        <w:tc>
          <w:tcPr>
            <w:tcW w:w="3051" w:type="dxa"/>
          </w:tcPr>
          <w:p w14:paraId="18E4D18F" w14:textId="1D480E47" w:rsidR="004F4001" w:rsidRPr="00CC5CEA" w:rsidRDefault="00665932" w:rsidP="004F4001">
            <w:pPr>
              <w:spacing w:after="0"/>
              <w:textboxTightWrap w:val="none"/>
              <w:rPr>
                <w:rFonts w:cs="Arial"/>
                <w:color w:val="000000"/>
                <w:lang w:eastAsia="en-GB"/>
              </w:rPr>
            </w:pPr>
            <w:r w:rsidRPr="005A0D4A">
              <w:t>Change made</w:t>
            </w:r>
            <w:r w:rsidR="004F4001">
              <w:t xml:space="preserve"> (</w:t>
            </w:r>
            <w:r w:rsidR="004F4001" w:rsidRPr="005A0D4A">
              <w:t>703465008</w:t>
            </w:r>
            <w:r w:rsidR="004F4001">
              <w:t>)</w:t>
            </w:r>
          </w:p>
          <w:p w14:paraId="2FB05496" w14:textId="688B2C3F" w:rsidR="00DB74A7" w:rsidRPr="00816556" w:rsidRDefault="00DB74A7" w:rsidP="00665932">
            <w:pPr>
              <w:spacing w:after="0"/>
              <w:ind w:left="360"/>
              <w:textboxTightWrap w:val="none"/>
            </w:pPr>
          </w:p>
        </w:tc>
        <w:tc>
          <w:tcPr>
            <w:tcW w:w="6111" w:type="dxa"/>
          </w:tcPr>
          <w:p w14:paraId="1AA9D45D" w14:textId="3DC87034" w:rsidR="00DB74A7" w:rsidRDefault="00A67A1C" w:rsidP="001B68E5">
            <w:pPr>
              <w:keepNext/>
            </w:pPr>
            <w:r>
              <w:t>Indicates a change has been made to</w:t>
            </w:r>
            <w:r w:rsidR="0013640F">
              <w:t xml:space="preserve"> the </w:t>
            </w:r>
            <w:r w:rsidR="00D13477">
              <w:t xml:space="preserve">needed healthcare activity </w:t>
            </w:r>
            <w:r w:rsidR="00965618">
              <w:t xml:space="preserve">/ activity </w:t>
            </w:r>
            <w:r w:rsidR="001847FD">
              <w:t>e.g.</w:t>
            </w:r>
            <w:r w:rsidR="00233A4E">
              <w:t xml:space="preserve"> a</w:t>
            </w:r>
            <w:r w:rsidR="001847FD">
              <w:t xml:space="preserve"> </w:t>
            </w:r>
            <w:r w:rsidR="0054581A">
              <w:t xml:space="preserve">drug therapy </w:t>
            </w:r>
            <w:r w:rsidR="00875631">
              <w:t>prescription</w:t>
            </w:r>
          </w:p>
        </w:tc>
      </w:tr>
      <w:tr w:rsidR="00DB74A7" w:rsidRPr="00816556" w14:paraId="1FDADB5F" w14:textId="77777777" w:rsidTr="001B68E5">
        <w:trPr>
          <w:jc w:val="center"/>
        </w:trPr>
        <w:tc>
          <w:tcPr>
            <w:tcW w:w="3051" w:type="dxa"/>
          </w:tcPr>
          <w:p w14:paraId="360D1958" w14:textId="2F9210B9" w:rsidR="00003122" w:rsidRPr="00CC5CEA" w:rsidRDefault="004F4001" w:rsidP="00003122">
            <w:pPr>
              <w:spacing w:after="0"/>
              <w:textboxTightWrap w:val="none"/>
              <w:rPr>
                <w:rFonts w:cs="Arial"/>
                <w:color w:val="000000"/>
                <w:lang w:eastAsia="en-GB"/>
              </w:rPr>
            </w:pPr>
            <w:r w:rsidRPr="005A0D4A">
              <w:t>Change recommended</w:t>
            </w:r>
            <w:r w:rsidR="00003122">
              <w:t xml:space="preserve"> (</w:t>
            </w:r>
            <w:r w:rsidR="00003122" w:rsidRPr="005A0D4A">
              <w:t>703466009</w:t>
            </w:r>
            <w:r w:rsidR="00003122">
              <w:t>)</w:t>
            </w:r>
          </w:p>
          <w:p w14:paraId="08DB96ED" w14:textId="7C5E12CB" w:rsidR="00DB74A7" w:rsidRPr="00816556" w:rsidRDefault="00DB74A7" w:rsidP="004F4001">
            <w:pPr>
              <w:spacing w:after="0"/>
              <w:ind w:left="360"/>
              <w:textboxTightWrap w:val="none"/>
            </w:pPr>
          </w:p>
        </w:tc>
        <w:tc>
          <w:tcPr>
            <w:tcW w:w="6111" w:type="dxa"/>
          </w:tcPr>
          <w:p w14:paraId="6B39B4D2" w14:textId="12DF454F" w:rsidR="00DB74A7" w:rsidRDefault="00376922" w:rsidP="001B68E5">
            <w:pPr>
              <w:keepNext/>
            </w:pPr>
            <w:r>
              <w:t xml:space="preserve">Indicates a change </w:t>
            </w:r>
            <w:r w:rsidR="00AB3C17">
              <w:t>is</w:t>
            </w:r>
            <w:r>
              <w:t xml:space="preserve"> </w:t>
            </w:r>
            <w:r w:rsidR="00AB3C17">
              <w:t>recommended</w:t>
            </w:r>
            <w:r>
              <w:t xml:space="preserve"> </w:t>
            </w:r>
            <w:r w:rsidR="00AB3C17">
              <w:t>in</w:t>
            </w:r>
            <w:r>
              <w:t xml:space="preserve"> the needed healthcare activity / activity e.g. </w:t>
            </w:r>
            <w:r w:rsidR="00233A4E">
              <w:t xml:space="preserve">a </w:t>
            </w:r>
            <w:r>
              <w:t>drug therapy prescription</w:t>
            </w:r>
          </w:p>
        </w:tc>
      </w:tr>
      <w:tr w:rsidR="00DB74A7" w:rsidRPr="00816556" w14:paraId="328F91EE" w14:textId="77777777" w:rsidTr="001B68E5">
        <w:trPr>
          <w:jc w:val="center"/>
        </w:trPr>
        <w:tc>
          <w:tcPr>
            <w:tcW w:w="3051" w:type="dxa"/>
          </w:tcPr>
          <w:p w14:paraId="09E618A3" w14:textId="5B4BDB89" w:rsidR="00003122" w:rsidRPr="00CC5CEA" w:rsidRDefault="00003122" w:rsidP="00003122">
            <w:pPr>
              <w:spacing w:after="0"/>
              <w:textboxTightWrap w:val="none"/>
              <w:rPr>
                <w:rFonts w:cs="Arial"/>
                <w:color w:val="000000"/>
                <w:lang w:eastAsia="en-GB"/>
              </w:rPr>
            </w:pPr>
            <w:commentRangeStart w:id="19"/>
            <w:r w:rsidRPr="005A0D4A">
              <w:t>Consented</w:t>
            </w:r>
            <w:r>
              <w:t xml:space="preserve"> (</w:t>
            </w:r>
            <w:r w:rsidRPr="005A0D4A">
              <w:t>441898007</w:t>
            </w:r>
            <w:r>
              <w:t>)</w:t>
            </w:r>
          </w:p>
          <w:p w14:paraId="64174705" w14:textId="100E090C" w:rsidR="00DB74A7" w:rsidRPr="00816556" w:rsidRDefault="00DB74A7" w:rsidP="00003122">
            <w:pPr>
              <w:spacing w:after="0"/>
              <w:ind w:left="360"/>
              <w:textboxTightWrap w:val="none"/>
            </w:pPr>
          </w:p>
        </w:tc>
        <w:tc>
          <w:tcPr>
            <w:tcW w:w="6111" w:type="dxa"/>
          </w:tcPr>
          <w:p w14:paraId="6C0C651A" w14:textId="0BA377C2" w:rsidR="00DB74A7" w:rsidRDefault="00DD4C65" w:rsidP="001B68E5">
            <w:pPr>
              <w:keepNext/>
            </w:pPr>
            <w:r>
              <w:t xml:space="preserve">A procedure has been </w:t>
            </w:r>
            <w:r w:rsidR="00586260">
              <w:t>discussed with the</w:t>
            </w:r>
            <w:r w:rsidR="00FC1ED4">
              <w:t xml:space="preserve"> subject</w:t>
            </w:r>
            <w:r w:rsidR="00586260">
              <w:t xml:space="preserve"> or their </w:t>
            </w:r>
            <w:r w:rsidR="00EC7E01">
              <w:t xml:space="preserve">legal agent </w:t>
            </w:r>
            <w:r w:rsidR="001026E5">
              <w:t xml:space="preserve">and formally consented to </w:t>
            </w:r>
            <w:r w:rsidR="00A4737A">
              <w:t xml:space="preserve">the </w:t>
            </w:r>
            <w:r w:rsidR="0064657A">
              <w:t>procedure</w:t>
            </w:r>
            <w:r w:rsidR="00BB1D3B">
              <w:rPr>
                <w:rStyle w:val="FootnoteReference"/>
              </w:rPr>
              <w:footnoteReference w:id="5"/>
            </w:r>
            <w:r w:rsidR="00586260">
              <w:t xml:space="preserve"> </w:t>
            </w:r>
            <w:commentRangeEnd w:id="19"/>
            <w:r w:rsidR="00EC2062">
              <w:rPr>
                <w:rStyle w:val="CommentReference"/>
              </w:rPr>
              <w:commentReference w:id="19"/>
            </w:r>
          </w:p>
        </w:tc>
      </w:tr>
      <w:tr w:rsidR="00DB74A7" w:rsidRPr="00816556" w14:paraId="23B72012" w14:textId="77777777" w:rsidTr="001B68E5">
        <w:trPr>
          <w:jc w:val="center"/>
        </w:trPr>
        <w:tc>
          <w:tcPr>
            <w:tcW w:w="3051" w:type="dxa"/>
          </w:tcPr>
          <w:p w14:paraId="48DE1820" w14:textId="5103D613" w:rsidR="00DB74A7" w:rsidRPr="00816556" w:rsidRDefault="00096A98" w:rsidP="00096A98">
            <w:pPr>
              <w:spacing w:after="0"/>
              <w:textboxTightWrap w:val="none"/>
            </w:pPr>
            <w:r w:rsidRPr="005A0D4A">
              <w:t>Denied</w:t>
            </w:r>
            <w:r>
              <w:t xml:space="preserve"> (</w:t>
            </w:r>
            <w:r w:rsidRPr="005A0D4A">
              <w:t>441889009</w:t>
            </w:r>
            <w:r>
              <w:t>)</w:t>
            </w:r>
          </w:p>
        </w:tc>
        <w:tc>
          <w:tcPr>
            <w:tcW w:w="6111" w:type="dxa"/>
          </w:tcPr>
          <w:p w14:paraId="0B50541A" w14:textId="02D8A6F3" w:rsidR="00CF0D76" w:rsidRDefault="00845DFD" w:rsidP="002E191A">
            <w:pPr>
              <w:keepNext/>
            </w:pPr>
            <w:r>
              <w:t xml:space="preserve">Where the </w:t>
            </w:r>
            <w:r w:rsidR="007A59EE">
              <w:t>subject is denied care for a given reason</w:t>
            </w:r>
            <w:r w:rsidR="002E191A">
              <w:t xml:space="preserve">, typically that the </w:t>
            </w:r>
            <w:hyperlink r:id="rId58" w:history="1">
              <w:r w:rsidR="00A07E23" w:rsidRPr="009D4332">
                <w:rPr>
                  <w:rStyle w:val="Hyperlink"/>
                  <w:rFonts w:ascii="Arial" w:hAnsi="Arial"/>
                </w:rPr>
                <w:t xml:space="preserve">healthcare </w:t>
              </w:r>
              <w:r w:rsidR="0048442F" w:rsidRPr="009D4332">
                <w:rPr>
                  <w:rStyle w:val="Hyperlink"/>
                  <w:rFonts w:ascii="Arial" w:hAnsi="Arial"/>
                </w:rPr>
                <w:t>funds</w:t>
              </w:r>
            </w:hyperlink>
            <w:r w:rsidR="0048442F">
              <w:t xml:space="preserve"> are not available, directly or indirectly.</w:t>
            </w:r>
          </w:p>
        </w:tc>
      </w:tr>
      <w:tr w:rsidR="00DB74A7" w:rsidRPr="00816556" w14:paraId="5C4E058F" w14:textId="77777777" w:rsidTr="001B68E5">
        <w:trPr>
          <w:jc w:val="center"/>
        </w:trPr>
        <w:tc>
          <w:tcPr>
            <w:tcW w:w="3051" w:type="dxa"/>
          </w:tcPr>
          <w:p w14:paraId="086254BB" w14:textId="54CABCB3" w:rsidR="00DB74A7" w:rsidRPr="00816556" w:rsidRDefault="00CD5B28" w:rsidP="00CD5B28">
            <w:pPr>
              <w:spacing w:after="0"/>
              <w:textboxTightWrap w:val="none"/>
            </w:pPr>
            <w:r w:rsidRPr="005A0D4A">
              <w:t>Did not attend</w:t>
            </w:r>
            <w:r w:rsidR="00F24759">
              <w:t xml:space="preserve"> (</w:t>
            </w:r>
            <w:r w:rsidRPr="005A0D4A">
              <w:t>410543007</w:t>
            </w:r>
            <w:r w:rsidR="00F24759">
              <w:t>)</w:t>
            </w:r>
          </w:p>
        </w:tc>
        <w:tc>
          <w:tcPr>
            <w:tcW w:w="6111" w:type="dxa"/>
          </w:tcPr>
          <w:p w14:paraId="3F5934DE" w14:textId="79746313" w:rsidR="00DB74A7" w:rsidRDefault="00302B13" w:rsidP="001B68E5">
            <w:pPr>
              <w:keepNext/>
            </w:pPr>
            <w:r>
              <w:t xml:space="preserve">The subject did not attend the </w:t>
            </w:r>
            <w:r w:rsidR="008503C9">
              <w:t xml:space="preserve">approved and </w:t>
            </w:r>
            <w:r>
              <w:t xml:space="preserve">scheduled </w:t>
            </w:r>
            <w:r w:rsidR="008503C9">
              <w:t>appointment whether for assessment</w:t>
            </w:r>
            <w:r w:rsidR="003C1972">
              <w:t>, planning</w:t>
            </w:r>
            <w:r w:rsidR="008503C9">
              <w:t xml:space="preserve"> or </w:t>
            </w:r>
            <w:r w:rsidR="000609C0">
              <w:t>intervention</w:t>
            </w:r>
            <w:r w:rsidR="003C1972">
              <w:t>.</w:t>
            </w:r>
          </w:p>
        </w:tc>
      </w:tr>
      <w:tr w:rsidR="00DB74A7" w:rsidRPr="00816556" w14:paraId="05E4C85C" w14:textId="77777777" w:rsidTr="001B68E5">
        <w:trPr>
          <w:jc w:val="center"/>
        </w:trPr>
        <w:tc>
          <w:tcPr>
            <w:tcW w:w="3051" w:type="dxa"/>
          </w:tcPr>
          <w:p w14:paraId="383821C8" w14:textId="347BA45F" w:rsidR="00DB74A7" w:rsidRPr="00F24759" w:rsidRDefault="00F24759" w:rsidP="00F24759">
            <w:pPr>
              <w:spacing w:after="0"/>
              <w:textboxTightWrap w:val="none"/>
              <w:rPr>
                <w:rFonts w:cs="Arial"/>
                <w:color w:val="000000"/>
                <w:lang w:eastAsia="en-GB"/>
              </w:rPr>
            </w:pPr>
            <w:r w:rsidRPr="005A0D4A">
              <w:t>Legal agent consented</w:t>
            </w:r>
            <w:r>
              <w:t xml:space="preserve"> (</w:t>
            </w:r>
            <w:r w:rsidRPr="005A0D4A">
              <w:t>442633000</w:t>
            </w:r>
            <w:r>
              <w:t>)</w:t>
            </w:r>
          </w:p>
        </w:tc>
        <w:tc>
          <w:tcPr>
            <w:tcW w:w="6111" w:type="dxa"/>
          </w:tcPr>
          <w:p w14:paraId="5C74BF89" w14:textId="555DE807" w:rsidR="00DB74A7" w:rsidRDefault="00EF412A" w:rsidP="001B68E5">
            <w:pPr>
              <w:keepNext/>
            </w:pPr>
            <w:r>
              <w:t>A procedure has been discussed with the subject’</w:t>
            </w:r>
            <w:r w:rsidR="00B60F89">
              <w:t>s</w:t>
            </w:r>
            <w:r>
              <w:t xml:space="preserve"> legal agent and</w:t>
            </w:r>
            <w:r w:rsidR="00B60F89">
              <w:t xml:space="preserve"> they have</w:t>
            </w:r>
            <w:r>
              <w:t xml:space="preserve"> formally consented to the procedure</w:t>
            </w:r>
            <w:r w:rsidR="00B60F89">
              <w:t xml:space="preserve"> on their behalf</w:t>
            </w:r>
            <w:r w:rsidR="00417F0D">
              <w:t>.</w:t>
            </w:r>
            <w:r w:rsidR="00DA3E78">
              <w:rPr>
                <w:rStyle w:val="FootnoteReference"/>
              </w:rPr>
              <w:footnoteReference w:id="6"/>
            </w:r>
          </w:p>
        </w:tc>
      </w:tr>
      <w:tr w:rsidR="00DB74A7" w:rsidRPr="00816556" w14:paraId="1C5FA643" w14:textId="77777777" w:rsidTr="001B68E5">
        <w:trPr>
          <w:jc w:val="center"/>
        </w:trPr>
        <w:tc>
          <w:tcPr>
            <w:tcW w:w="3051" w:type="dxa"/>
          </w:tcPr>
          <w:p w14:paraId="08B4B822" w14:textId="0843DDBB" w:rsidR="00DB74A7" w:rsidRPr="005810C0" w:rsidRDefault="005810C0" w:rsidP="005810C0">
            <w:pPr>
              <w:spacing w:after="0"/>
              <w:textboxTightWrap w:val="none"/>
              <w:rPr>
                <w:rFonts w:cs="Arial"/>
                <w:color w:val="000000"/>
                <w:lang w:eastAsia="en-GB"/>
              </w:rPr>
            </w:pPr>
            <w:r w:rsidRPr="005A0D4A">
              <w:t xml:space="preserve">Recipient consented </w:t>
            </w:r>
            <w:r>
              <w:t>(</w:t>
            </w:r>
            <w:r w:rsidR="004527C8" w:rsidRPr="005A0D4A">
              <w:t>442681007</w:t>
            </w:r>
            <w:r>
              <w:t>)</w:t>
            </w:r>
          </w:p>
        </w:tc>
        <w:tc>
          <w:tcPr>
            <w:tcW w:w="6111" w:type="dxa"/>
          </w:tcPr>
          <w:p w14:paraId="18089598" w14:textId="6CEE0998" w:rsidR="00DB74A7" w:rsidRDefault="00DE128E" w:rsidP="001B68E5">
            <w:pPr>
              <w:keepNext/>
            </w:pPr>
            <w:r>
              <w:t xml:space="preserve">A procedure has been discussed with the subject and </w:t>
            </w:r>
            <w:r w:rsidR="005D7A95">
              <w:t xml:space="preserve">they have </w:t>
            </w:r>
            <w:r>
              <w:t>formally consented to the procedure</w:t>
            </w:r>
            <w:r>
              <w:rPr>
                <w:rStyle w:val="FootnoteReference"/>
              </w:rPr>
              <w:footnoteReference w:id="7"/>
            </w:r>
          </w:p>
        </w:tc>
      </w:tr>
      <w:tr w:rsidR="00DB74A7" w:rsidRPr="00816556" w14:paraId="126C82AB" w14:textId="77777777" w:rsidTr="001B68E5">
        <w:trPr>
          <w:jc w:val="center"/>
        </w:trPr>
        <w:tc>
          <w:tcPr>
            <w:tcW w:w="3051" w:type="dxa"/>
          </w:tcPr>
          <w:p w14:paraId="1C7A1B1A" w14:textId="38B2A412" w:rsidR="00DB74A7" w:rsidRPr="00751E89" w:rsidRDefault="006C2804" w:rsidP="00751E89">
            <w:pPr>
              <w:spacing w:after="0"/>
              <w:textboxTightWrap w:val="none"/>
              <w:rPr>
                <w:rFonts w:cs="Arial"/>
                <w:color w:val="000000"/>
                <w:lang w:eastAsia="en-GB"/>
              </w:rPr>
            </w:pPr>
            <w:r w:rsidRPr="005A0D4A">
              <w:t xml:space="preserve">Refused </w:t>
            </w:r>
            <w:r w:rsidR="00751E89">
              <w:t>(</w:t>
            </w:r>
            <w:r w:rsidR="008D4167" w:rsidRPr="005A0D4A">
              <w:t>443390004</w:t>
            </w:r>
            <w:r w:rsidR="00751E89">
              <w:t>)</w:t>
            </w:r>
          </w:p>
        </w:tc>
        <w:tc>
          <w:tcPr>
            <w:tcW w:w="6111" w:type="dxa"/>
          </w:tcPr>
          <w:p w14:paraId="136E8838" w14:textId="5D256892" w:rsidR="00DB74A7" w:rsidRDefault="0012651D" w:rsidP="001B68E5">
            <w:pPr>
              <w:keepNext/>
            </w:pPr>
            <w:r>
              <w:t xml:space="preserve">Where intervention is </w:t>
            </w:r>
            <w:r w:rsidR="00B174D2">
              <w:t xml:space="preserve">declined, usually by the subject following a </w:t>
            </w:r>
            <w:r w:rsidR="00D6642E">
              <w:t>consent discussion</w:t>
            </w:r>
            <w:r w:rsidR="00E17571">
              <w:rPr>
                <w:rStyle w:val="FootnoteReference"/>
              </w:rPr>
              <w:footnoteReference w:id="8"/>
            </w:r>
            <w:r w:rsidR="00D6642E">
              <w:t xml:space="preserve"> </w:t>
            </w:r>
          </w:p>
        </w:tc>
      </w:tr>
      <w:tr w:rsidR="00DB74A7" w:rsidRPr="00816556" w14:paraId="2591B269" w14:textId="77777777" w:rsidTr="001B68E5">
        <w:trPr>
          <w:jc w:val="center"/>
        </w:trPr>
        <w:tc>
          <w:tcPr>
            <w:tcW w:w="3051" w:type="dxa"/>
          </w:tcPr>
          <w:p w14:paraId="67DDA80B" w14:textId="4CBE0306" w:rsidR="00DB74A7" w:rsidRPr="00A973C3" w:rsidRDefault="006C2804" w:rsidP="00A973C3">
            <w:pPr>
              <w:spacing w:after="0"/>
              <w:textboxTightWrap w:val="none"/>
              <w:rPr>
                <w:rFonts w:cs="Arial"/>
                <w:color w:val="000000"/>
                <w:lang w:eastAsia="en-GB"/>
              </w:rPr>
            </w:pPr>
            <w:r w:rsidRPr="005A0D4A">
              <w:t xml:space="preserve">Refused by caregiver of </w:t>
            </w:r>
            <w:r>
              <w:t>s</w:t>
            </w:r>
            <w:r w:rsidRPr="005A0D4A">
              <w:t>ubject</w:t>
            </w:r>
            <w:r w:rsidR="00A973C3">
              <w:t xml:space="preserve"> (</w:t>
            </w:r>
            <w:r w:rsidR="00A973C3" w:rsidRPr="005A0D4A">
              <w:t>724073007</w:t>
            </w:r>
            <w:r w:rsidR="00A973C3">
              <w:t>)</w:t>
            </w:r>
          </w:p>
        </w:tc>
        <w:tc>
          <w:tcPr>
            <w:tcW w:w="6111" w:type="dxa"/>
          </w:tcPr>
          <w:p w14:paraId="3D84AA9A" w14:textId="7D2B9AFC" w:rsidR="00DB74A7" w:rsidRDefault="00D52F9F" w:rsidP="001B68E5">
            <w:pPr>
              <w:keepNext/>
            </w:pPr>
            <w:r>
              <w:t>Where intervention is declined, by the caregiver of the subject following a consent discussion</w:t>
            </w:r>
            <w:r w:rsidR="00CE78A8">
              <w:t xml:space="preserve">.  </w:t>
            </w:r>
          </w:p>
        </w:tc>
      </w:tr>
      <w:tr w:rsidR="00184171" w:rsidRPr="00816556" w14:paraId="3CBDCA1F" w14:textId="77777777" w:rsidTr="001B68E5">
        <w:trPr>
          <w:jc w:val="center"/>
        </w:trPr>
        <w:tc>
          <w:tcPr>
            <w:tcW w:w="3051" w:type="dxa"/>
          </w:tcPr>
          <w:p w14:paraId="778C30BB" w14:textId="546A780A" w:rsidR="00184171" w:rsidRPr="005A0D4A" w:rsidRDefault="00184171" w:rsidP="00C02637">
            <w:pPr>
              <w:spacing w:after="0"/>
              <w:textboxTightWrap w:val="none"/>
            </w:pPr>
            <w:r w:rsidRPr="00925DB2">
              <w:rPr>
                <w:color w:val="FF0000"/>
              </w:rPr>
              <w:t>Re</w:t>
            </w:r>
            <w:r w:rsidR="00925DB2" w:rsidRPr="00925DB2">
              <w:rPr>
                <w:color w:val="FF0000"/>
              </w:rPr>
              <w:t>fused by legal agent (NEW)</w:t>
            </w:r>
          </w:p>
        </w:tc>
        <w:tc>
          <w:tcPr>
            <w:tcW w:w="6111" w:type="dxa"/>
          </w:tcPr>
          <w:p w14:paraId="5836789B" w14:textId="7036A100" w:rsidR="00184171" w:rsidRDefault="00BC5B2A" w:rsidP="001B68E5">
            <w:pPr>
              <w:keepNext/>
            </w:pPr>
            <w:r>
              <w:t xml:space="preserve">Where </w:t>
            </w:r>
            <w:r w:rsidR="00BF0C52">
              <w:t xml:space="preserve">activity is </w:t>
            </w:r>
            <w:r w:rsidR="00063C46">
              <w:t>declined</w:t>
            </w:r>
            <w:r w:rsidR="00BF0C52">
              <w:t xml:space="preserve">, by </w:t>
            </w:r>
            <w:r w:rsidR="000C7F8F">
              <w:t>the</w:t>
            </w:r>
            <w:r w:rsidR="00063C46">
              <w:t xml:space="preserve"> </w:t>
            </w:r>
            <w:r w:rsidR="00BF0C52">
              <w:t xml:space="preserve">legal agent </w:t>
            </w:r>
            <w:r w:rsidR="000C7F8F">
              <w:t xml:space="preserve">following a </w:t>
            </w:r>
            <w:r>
              <w:t>consent</w:t>
            </w:r>
            <w:r w:rsidR="000C7F8F">
              <w:t xml:space="preserve"> </w:t>
            </w:r>
            <w:r w:rsidR="006657B7">
              <w:t>discussion or legal proceedings</w:t>
            </w:r>
            <w:r>
              <w:t>.</w:t>
            </w:r>
            <w:r>
              <w:rPr>
                <w:rStyle w:val="FootnoteReference"/>
              </w:rPr>
              <w:footnoteReference w:id="9"/>
            </w:r>
          </w:p>
        </w:tc>
      </w:tr>
      <w:tr w:rsidR="00DB74A7" w:rsidRPr="00816556" w14:paraId="2574A9A0" w14:textId="77777777" w:rsidTr="001B68E5">
        <w:trPr>
          <w:jc w:val="center"/>
        </w:trPr>
        <w:tc>
          <w:tcPr>
            <w:tcW w:w="3051" w:type="dxa"/>
          </w:tcPr>
          <w:p w14:paraId="61761F2A" w14:textId="0D8B47EC" w:rsidR="00DB74A7" w:rsidRPr="00C02637" w:rsidRDefault="007C1D95" w:rsidP="00C02637">
            <w:pPr>
              <w:spacing w:after="0"/>
              <w:textboxTightWrap w:val="none"/>
              <w:rPr>
                <w:rFonts w:cs="Arial"/>
                <w:color w:val="000000"/>
                <w:lang w:eastAsia="en-GB"/>
              </w:rPr>
            </w:pPr>
            <w:r w:rsidRPr="005A0D4A">
              <w:t xml:space="preserve">Refused by parents of subject </w:t>
            </w:r>
            <w:r>
              <w:t>(</w:t>
            </w:r>
            <w:r w:rsidR="00A973C3" w:rsidRPr="005A0D4A">
              <w:t>609589008</w:t>
            </w:r>
            <w:r>
              <w:t>)</w:t>
            </w:r>
          </w:p>
        </w:tc>
        <w:tc>
          <w:tcPr>
            <w:tcW w:w="6111" w:type="dxa"/>
          </w:tcPr>
          <w:p w14:paraId="0B9670DE" w14:textId="68CEA11A" w:rsidR="00DB74A7" w:rsidRDefault="00933FC7" w:rsidP="001B68E5">
            <w:pPr>
              <w:keepNext/>
            </w:pPr>
            <w:r>
              <w:t xml:space="preserve">Where intervention is declined, by the </w:t>
            </w:r>
            <w:r w:rsidR="00885E80">
              <w:t xml:space="preserve">parents of the </w:t>
            </w:r>
            <w:r>
              <w:t>subject following a consent discussion</w:t>
            </w:r>
            <w:r w:rsidR="00DA17EC">
              <w:t>.</w:t>
            </w:r>
            <w:r w:rsidR="00C31C4D">
              <w:rPr>
                <w:rStyle w:val="FootnoteReference"/>
              </w:rPr>
              <w:footnoteReference w:id="10"/>
            </w:r>
            <w:r w:rsidR="00DA17EC">
              <w:t xml:space="preserve">  It is suggested that </w:t>
            </w:r>
            <w:r w:rsidR="00DA7605" w:rsidRPr="005D5902">
              <w:rPr>
                <w:b/>
              </w:rPr>
              <w:t>C</w:t>
            </w:r>
            <w:r w:rsidR="00DA17EC" w:rsidRPr="005D5902">
              <w:rPr>
                <w:b/>
              </w:rPr>
              <w:t xml:space="preserve">onsented </w:t>
            </w:r>
            <w:r w:rsidR="00DA7605" w:rsidRPr="005D5902">
              <w:rPr>
                <w:b/>
              </w:rPr>
              <w:t>by parents of subject</w:t>
            </w:r>
            <w:r w:rsidR="00DA7605">
              <w:t xml:space="preserve"> </w:t>
            </w:r>
            <w:r w:rsidR="00DA17EC">
              <w:t>should be available too.</w:t>
            </w:r>
          </w:p>
        </w:tc>
      </w:tr>
      <w:tr w:rsidR="006B3270" w:rsidRPr="00816556" w14:paraId="796B4E74" w14:textId="77777777" w:rsidTr="001B68E5">
        <w:trPr>
          <w:jc w:val="center"/>
        </w:trPr>
        <w:tc>
          <w:tcPr>
            <w:tcW w:w="3051" w:type="dxa"/>
          </w:tcPr>
          <w:p w14:paraId="681FAB12" w14:textId="27319D82" w:rsidR="006B3270" w:rsidRPr="005A0D4A" w:rsidRDefault="006B3270" w:rsidP="006B3270">
            <w:pPr>
              <w:spacing w:after="0"/>
              <w:textboxTightWrap w:val="none"/>
            </w:pPr>
            <w:r w:rsidRPr="00525BCA">
              <w:rPr>
                <w:color w:val="FF0000"/>
              </w:rPr>
              <w:t>Consented by parents of subject (NEW)</w:t>
            </w:r>
          </w:p>
        </w:tc>
        <w:tc>
          <w:tcPr>
            <w:tcW w:w="6111" w:type="dxa"/>
          </w:tcPr>
          <w:p w14:paraId="21F2C48E" w14:textId="77E99240" w:rsidR="006B3270" w:rsidRDefault="00B31BEA" w:rsidP="006B3270">
            <w:pPr>
              <w:keepNext/>
            </w:pPr>
            <w:r>
              <w:t>A procedure has been discussed with</w:t>
            </w:r>
            <w:r w:rsidR="003B4B88">
              <w:t xml:space="preserve"> the parents of the subject </w:t>
            </w:r>
            <w:r w:rsidR="000845C9">
              <w:t>they have formally consented to the procedure</w:t>
            </w:r>
            <w:r w:rsidR="003B4B88">
              <w:t>.</w:t>
            </w:r>
            <w:r w:rsidR="003B4B88">
              <w:rPr>
                <w:rStyle w:val="FootnoteReference"/>
              </w:rPr>
              <w:footnoteReference w:id="11"/>
            </w:r>
            <w:r w:rsidR="003B4B88">
              <w:t xml:space="preserve">  </w:t>
            </w:r>
            <w:r w:rsidR="003C456B">
              <w:t xml:space="preserve">This is to complement </w:t>
            </w:r>
            <w:r w:rsidR="003C456B" w:rsidRPr="00CC5C7B">
              <w:rPr>
                <w:b/>
              </w:rPr>
              <w:t>Refused by parents of subject</w:t>
            </w:r>
          </w:p>
        </w:tc>
      </w:tr>
    </w:tbl>
    <w:p w14:paraId="0AE63386" w14:textId="14758DF4" w:rsidR="00766113" w:rsidRDefault="00766113" w:rsidP="00CF5B1E"/>
    <w:p w14:paraId="632D95EA" w14:textId="6EBFB612" w:rsidR="005C2B8A" w:rsidRDefault="004C643C" w:rsidP="005C2B8A">
      <w:pPr>
        <w:pStyle w:val="Heading1"/>
      </w:pPr>
      <w:r>
        <w:br w:type="page"/>
      </w:r>
      <w:bookmarkStart w:id="20" w:name="_Toc534042057"/>
      <w:r w:rsidR="005C2B8A">
        <w:t xml:space="preserve">Appendix D – Axes conflated within </w:t>
      </w:r>
      <w:r w:rsidR="001838B8">
        <w:t>CVFA</w:t>
      </w:r>
      <w:bookmarkEnd w:id="20"/>
    </w:p>
    <w:p w14:paraId="0F4251F3" w14:textId="3A1ACA59" w:rsidR="00BA34E2" w:rsidRDefault="00BA34E2" w:rsidP="00776517">
      <w:pPr>
        <w:pStyle w:val="Heading3"/>
      </w:pPr>
      <w:r>
        <w:t>Organising concept</w:t>
      </w:r>
      <w:r w:rsidR="00581855">
        <w:t xml:space="preserve">, not for instantiation </w:t>
      </w:r>
    </w:p>
    <w:p w14:paraId="56E59D3E" w14:textId="77777777" w:rsidR="004F70A6" w:rsidRDefault="00581855" w:rsidP="00E36A1A">
      <w:pPr>
        <w:ind w:firstLine="720"/>
      </w:pPr>
      <w:r>
        <w:t>288532009 Context values for actions</w:t>
      </w:r>
    </w:p>
    <w:p w14:paraId="2826EB80" w14:textId="6D184395" w:rsidR="00581855" w:rsidRDefault="004F70A6" w:rsidP="00E36A1A">
      <w:pPr>
        <w:ind w:firstLine="720"/>
      </w:pPr>
      <w:r>
        <w:t>410522006 Pre-starting action status</w:t>
      </w:r>
    </w:p>
    <w:p w14:paraId="5131D1F1" w14:textId="77777777" w:rsidR="00A50891" w:rsidRDefault="00E36A1A" w:rsidP="00E36A1A">
      <w:pPr>
        <w:ind w:firstLine="720"/>
      </w:pPr>
      <w:r>
        <w:t>410523001 Post-starting action status</w:t>
      </w:r>
    </w:p>
    <w:p w14:paraId="0A489227" w14:textId="02B76888" w:rsidR="00A50891" w:rsidRDefault="00A50891" w:rsidP="00E36A1A">
      <w:pPr>
        <w:ind w:firstLine="720"/>
      </w:pPr>
      <w:r>
        <w:t>410545000 Stopped before completion</w:t>
      </w:r>
    </w:p>
    <w:p w14:paraId="01D2596C" w14:textId="77777777" w:rsidR="00FE3698" w:rsidRDefault="00A50891" w:rsidP="00FE3698">
      <w:pPr>
        <w:ind w:firstLine="720"/>
      </w:pPr>
      <w:r>
        <w:t>385656004 Ended</w:t>
      </w:r>
    </w:p>
    <w:p w14:paraId="66DD19DB" w14:textId="068DF6D1" w:rsidR="005C2B8A" w:rsidRDefault="005C2B8A" w:rsidP="00776517">
      <w:pPr>
        <w:pStyle w:val="Heading3"/>
      </w:pPr>
      <w:r>
        <w:t>Indication</w:t>
      </w:r>
    </w:p>
    <w:p w14:paraId="51A368D8" w14:textId="77777777" w:rsidR="007520D3" w:rsidRDefault="004E2A41" w:rsidP="004E2A41">
      <w:r>
        <w:tab/>
      </w:r>
      <w:r w:rsidR="00E36A1A">
        <w:t xml:space="preserve">410535002 </w:t>
      </w:r>
      <w:r w:rsidR="00E36A1A" w:rsidRPr="000519B8">
        <w:rPr>
          <w:b/>
        </w:rPr>
        <w:t xml:space="preserve">Indicated </w:t>
      </w:r>
    </w:p>
    <w:p w14:paraId="67940039" w14:textId="56B23565" w:rsidR="00E36A1A" w:rsidRDefault="007520D3" w:rsidP="007520D3">
      <w:pPr>
        <w:ind w:firstLine="720"/>
      </w:pPr>
      <w:r w:rsidRPr="0034276B">
        <w:rPr>
          <w:color w:val="808080" w:themeColor="background1" w:themeShade="80"/>
        </w:rPr>
        <w:t>410525008 Needed</w:t>
      </w:r>
      <w:r w:rsidR="0034276B">
        <w:t>*</w:t>
      </w:r>
      <w:r w:rsidR="000519B8" w:rsidRPr="0034276B">
        <w:t xml:space="preserve"> </w:t>
      </w:r>
      <w:r w:rsidR="0074532B">
        <w:t>(</w:t>
      </w:r>
      <w:proofErr w:type="gramStart"/>
      <w:r w:rsidR="0074532B">
        <w:t>duplicate</w:t>
      </w:r>
      <w:proofErr w:type="gramEnd"/>
      <w:r w:rsidR="0074532B">
        <w:t xml:space="preserve"> of </w:t>
      </w:r>
      <w:r w:rsidR="0074532B" w:rsidRPr="0074532B">
        <w:t>410535002 Indicated</w:t>
      </w:r>
      <w:r w:rsidR="0074532B">
        <w:t>)</w:t>
      </w:r>
    </w:p>
    <w:p w14:paraId="31F89C97" w14:textId="77777777" w:rsidR="00C36DD0" w:rsidRDefault="00E36A1A" w:rsidP="00E36A1A">
      <w:pPr>
        <w:ind w:firstLine="720"/>
      </w:pPr>
      <w:bookmarkStart w:id="21" w:name="_Hlk534042661"/>
      <w:r>
        <w:t xml:space="preserve">410534003 </w:t>
      </w:r>
      <w:r w:rsidRPr="000519B8">
        <w:rPr>
          <w:b/>
        </w:rPr>
        <w:t>Not indicated</w:t>
      </w:r>
    </w:p>
    <w:bookmarkEnd w:id="21"/>
    <w:p w14:paraId="5F878FF1" w14:textId="0DB74A59" w:rsidR="00E36A1A" w:rsidRDefault="00C36DD0" w:rsidP="00E36A1A">
      <w:pPr>
        <w:ind w:firstLine="720"/>
      </w:pPr>
      <w:r w:rsidRPr="0034276B">
        <w:rPr>
          <w:color w:val="808080" w:themeColor="background1" w:themeShade="80"/>
        </w:rPr>
        <w:t>410529002 Not needed</w:t>
      </w:r>
      <w:r w:rsidR="0034276B" w:rsidRPr="007C16FB">
        <w:rPr>
          <w:color w:val="auto"/>
        </w:rPr>
        <w:t>*</w:t>
      </w:r>
      <w:r w:rsidR="0074532B" w:rsidRPr="0034276B">
        <w:rPr>
          <w:color w:val="808080" w:themeColor="background1" w:themeShade="80"/>
        </w:rPr>
        <w:t xml:space="preserve"> </w:t>
      </w:r>
      <w:r w:rsidR="0074532B">
        <w:t>(</w:t>
      </w:r>
      <w:r w:rsidR="001C27A0">
        <w:t xml:space="preserve">duplicate of </w:t>
      </w:r>
      <w:r w:rsidR="001C27A0" w:rsidRPr="001C27A0">
        <w:t>410534003 Not indicated</w:t>
      </w:r>
      <w:r w:rsidR="001C27A0">
        <w:t>)</w:t>
      </w:r>
    </w:p>
    <w:p w14:paraId="14F1B1CD" w14:textId="7E7CC3EF" w:rsidR="004E2A41" w:rsidRDefault="004E2A41" w:rsidP="00E36A1A">
      <w:pPr>
        <w:ind w:firstLine="720"/>
      </w:pPr>
      <w:r>
        <w:t xml:space="preserve">410536001 </w:t>
      </w:r>
      <w:r w:rsidRPr="001C27A0">
        <w:rPr>
          <w:b/>
        </w:rPr>
        <w:t>Contraindicated</w:t>
      </w:r>
    </w:p>
    <w:p w14:paraId="4B35DD52" w14:textId="451B3F0E" w:rsidR="005C2B8A" w:rsidRDefault="005C2B8A" w:rsidP="00776517">
      <w:pPr>
        <w:pStyle w:val="Heading3"/>
      </w:pPr>
      <w:r>
        <w:t>Mandate</w:t>
      </w:r>
    </w:p>
    <w:p w14:paraId="3B23D17C" w14:textId="77777777" w:rsidR="00145BF3" w:rsidRPr="00845396" w:rsidRDefault="00145BF3" w:rsidP="00145BF3">
      <w:pPr>
        <w:ind w:firstLine="720"/>
        <w:rPr>
          <w:color w:val="FF0000"/>
        </w:rPr>
      </w:pPr>
      <w:r w:rsidRPr="00845396">
        <w:rPr>
          <w:color w:val="FF0000"/>
        </w:rPr>
        <w:t xml:space="preserve">385642001 </w:t>
      </w:r>
      <w:r w:rsidRPr="00DA186A">
        <w:rPr>
          <w:color w:val="auto"/>
        </w:rPr>
        <w:t xml:space="preserve">Under consideration </w:t>
      </w:r>
    </w:p>
    <w:p w14:paraId="3C9A6DCA" w14:textId="77777777" w:rsidR="004F70A6" w:rsidRDefault="001317ED" w:rsidP="004F70A6">
      <w:pPr>
        <w:ind w:firstLine="720"/>
      </w:pPr>
      <w:r w:rsidRPr="002E7A3E">
        <w:rPr>
          <w:color w:val="FF0000"/>
        </w:rPr>
        <w:t xml:space="preserve">441889009 </w:t>
      </w:r>
      <w:r>
        <w:t>Denied</w:t>
      </w:r>
      <w:r w:rsidR="004F70A6">
        <w:tab/>
      </w:r>
      <w:r w:rsidR="004F70A6">
        <w:tab/>
      </w:r>
      <w:r w:rsidR="004F70A6">
        <w:tab/>
      </w:r>
    </w:p>
    <w:p w14:paraId="44B51E9C" w14:textId="4B9C2E2C" w:rsidR="004F70A6" w:rsidRDefault="004F70A6" w:rsidP="004F70A6">
      <w:r>
        <w:tab/>
      </w:r>
      <w:r w:rsidRPr="00F26450">
        <w:rPr>
          <w:color w:val="FF0000"/>
        </w:rPr>
        <w:t xml:space="preserve">410532004 </w:t>
      </w:r>
      <w:r>
        <w:t>Not yet offered</w:t>
      </w:r>
    </w:p>
    <w:p w14:paraId="647DE7B7" w14:textId="77777777" w:rsidR="00854A49" w:rsidRDefault="004F70A6" w:rsidP="004F70A6">
      <w:r>
        <w:tab/>
      </w:r>
      <w:r w:rsidR="00854A49" w:rsidRPr="00DD08E9">
        <w:rPr>
          <w:color w:val="auto"/>
        </w:rPr>
        <w:t xml:space="preserve">410530007 </w:t>
      </w:r>
      <w:r w:rsidR="00854A49">
        <w:t xml:space="preserve">Not offered </w:t>
      </w:r>
    </w:p>
    <w:p w14:paraId="73641D83" w14:textId="0867DE84" w:rsidR="004F70A6" w:rsidRDefault="004F70A6" w:rsidP="00854A49">
      <w:pPr>
        <w:ind w:firstLine="720"/>
      </w:pPr>
      <w:r>
        <w:t xml:space="preserve">410527000 </w:t>
      </w:r>
      <w:r w:rsidRPr="000519B8">
        <w:rPr>
          <w:b/>
        </w:rPr>
        <w:t>Offered</w:t>
      </w:r>
    </w:p>
    <w:p w14:paraId="7009748F" w14:textId="77777777" w:rsidR="00547E97" w:rsidRDefault="00547E97" w:rsidP="00547E97">
      <w:pPr>
        <w:ind w:firstLine="720"/>
      </w:pPr>
      <w:r w:rsidRPr="00817E01">
        <w:rPr>
          <w:color w:val="FF0000"/>
        </w:rPr>
        <w:t xml:space="preserve">410526009 </w:t>
      </w:r>
      <w:r>
        <w:t>Wanted</w:t>
      </w:r>
    </w:p>
    <w:p w14:paraId="60B8693C" w14:textId="1DAA0EFF" w:rsidR="004F70A6" w:rsidRDefault="004F70A6" w:rsidP="004F70A6">
      <w:pPr>
        <w:ind w:firstLine="720"/>
      </w:pPr>
      <w:r>
        <w:t>410531006 Not wanted yet</w:t>
      </w:r>
    </w:p>
    <w:p w14:paraId="36409ECD" w14:textId="5AAF498A" w:rsidR="00854A49" w:rsidRDefault="00854A49" w:rsidP="004F70A6">
      <w:pPr>
        <w:ind w:firstLine="720"/>
      </w:pPr>
      <w:r w:rsidRPr="0034276B">
        <w:rPr>
          <w:color w:val="808080" w:themeColor="background1" w:themeShade="80"/>
        </w:rPr>
        <w:t>410528005 Not wanted</w:t>
      </w:r>
      <w:r w:rsidR="000F71B3">
        <w:t xml:space="preserve">* (duplicate </w:t>
      </w:r>
      <w:r w:rsidR="009F4E2D">
        <w:t>of 443390004 Refused)</w:t>
      </w:r>
    </w:p>
    <w:p w14:paraId="6EBD561D" w14:textId="6FA3376C" w:rsidR="00854A49" w:rsidRDefault="00854A49" w:rsidP="004F70A6">
      <w:pPr>
        <w:ind w:firstLine="720"/>
      </w:pPr>
      <w:r>
        <w:t>443390004 Refused</w:t>
      </w:r>
      <w:r w:rsidR="0086234F">
        <w:t xml:space="preserve"> (RDS term should be declined)</w:t>
      </w:r>
      <w:r>
        <w:t xml:space="preserve"> </w:t>
      </w:r>
    </w:p>
    <w:p w14:paraId="658334E3" w14:textId="75AD07E3" w:rsidR="00854A49" w:rsidRDefault="00854A49" w:rsidP="00FE3698">
      <w:pPr>
        <w:ind w:left="720" w:firstLine="720"/>
      </w:pPr>
      <w:r>
        <w:t>724073007 Refused by caregiver of subject</w:t>
      </w:r>
      <w:r w:rsidR="0086234F">
        <w:t xml:space="preserve"> (RDS term should be declined)</w:t>
      </w:r>
    </w:p>
    <w:p w14:paraId="7590E657" w14:textId="0A14736C" w:rsidR="00854A49" w:rsidRDefault="00854A49" w:rsidP="00854A49">
      <w:r>
        <w:tab/>
      </w:r>
      <w:r w:rsidR="00FE3698">
        <w:tab/>
      </w:r>
      <w:r>
        <w:t>609589008 Refused by parents of subject</w:t>
      </w:r>
      <w:r w:rsidR="0086234F">
        <w:t xml:space="preserve"> (RDS term should be declined)</w:t>
      </w:r>
    </w:p>
    <w:p w14:paraId="1399D65F" w14:textId="77777777" w:rsidR="001F2FDB" w:rsidRDefault="001F2FDB" w:rsidP="004F70A6">
      <w:pPr>
        <w:ind w:firstLine="720"/>
      </w:pPr>
      <w:r>
        <w:t xml:space="preserve">385647007 Rejected by performer </w:t>
      </w:r>
    </w:p>
    <w:p w14:paraId="0711B382" w14:textId="051A0BCF" w:rsidR="009A1FAF" w:rsidRDefault="00854A49" w:rsidP="009A1FAF">
      <w:r>
        <w:tab/>
      </w:r>
      <w:r w:rsidR="009A1FAF" w:rsidRPr="005E7D06">
        <w:rPr>
          <w:color w:val="FF0000"/>
        </w:rPr>
        <w:t xml:space="preserve">441898007 </w:t>
      </w:r>
      <w:r w:rsidR="009A1FAF" w:rsidRPr="004D7142">
        <w:rPr>
          <w:b/>
        </w:rPr>
        <w:t>Consented</w:t>
      </w:r>
    </w:p>
    <w:p w14:paraId="4D202751" w14:textId="35C99214" w:rsidR="009A1FAF" w:rsidRDefault="009A1FAF" w:rsidP="009A1FAF">
      <w:r>
        <w:tab/>
      </w:r>
      <w:r w:rsidR="00547E97">
        <w:tab/>
      </w:r>
      <w:r w:rsidRPr="00BB0090">
        <w:rPr>
          <w:color w:val="FF0000"/>
        </w:rPr>
        <w:t xml:space="preserve">442633000 </w:t>
      </w:r>
      <w:r>
        <w:t xml:space="preserve">Legal </w:t>
      </w:r>
      <w:proofErr w:type="gramStart"/>
      <w:r>
        <w:t>agent</w:t>
      </w:r>
      <w:proofErr w:type="gramEnd"/>
      <w:r>
        <w:t xml:space="preserve"> consented</w:t>
      </w:r>
    </w:p>
    <w:p w14:paraId="5F1DF232" w14:textId="10F5D41F" w:rsidR="001317ED" w:rsidRDefault="009A1FAF" w:rsidP="006A42AA">
      <w:r>
        <w:tab/>
      </w:r>
      <w:r w:rsidR="00547E97">
        <w:tab/>
      </w:r>
      <w:r w:rsidRPr="005E7D06">
        <w:rPr>
          <w:color w:val="FF0000"/>
        </w:rPr>
        <w:t xml:space="preserve">442681007 </w:t>
      </w:r>
      <w:r>
        <w:t>Recipient consented</w:t>
      </w:r>
    </w:p>
    <w:p w14:paraId="6C7868CE" w14:textId="6EA9F7CD" w:rsidR="005C2B8A" w:rsidRDefault="005C2B8A" w:rsidP="00776517">
      <w:pPr>
        <w:pStyle w:val="Heading3"/>
      </w:pPr>
      <w:r>
        <w:t>Progression</w:t>
      </w:r>
    </w:p>
    <w:p w14:paraId="6BC360C5" w14:textId="1C7BFA41" w:rsidR="00081D60" w:rsidRDefault="007520D3" w:rsidP="00E36A1A">
      <w:pPr>
        <w:ind w:firstLine="720"/>
      </w:pPr>
      <w:r>
        <w:t>410524007 Was not started</w:t>
      </w:r>
      <w:r w:rsidR="00C44928">
        <w:t>*</w:t>
      </w:r>
      <w:r w:rsidR="009C78FC">
        <w:t xml:space="preserve"> (duplicate of 385660001 Not done)</w:t>
      </w:r>
    </w:p>
    <w:p w14:paraId="65CD581E" w14:textId="33840BBF" w:rsidR="00E36A1A" w:rsidRDefault="00081D60" w:rsidP="00E36A1A">
      <w:pPr>
        <w:ind w:firstLine="720"/>
      </w:pPr>
      <w:r w:rsidRPr="002E2B04">
        <w:rPr>
          <w:color w:val="FF0000"/>
        </w:rPr>
        <w:t xml:space="preserve">385661002 </w:t>
      </w:r>
      <w:r w:rsidRPr="00E42BB3">
        <w:rPr>
          <w:b/>
        </w:rPr>
        <w:t>Considered and not done</w:t>
      </w:r>
    </w:p>
    <w:p w14:paraId="55169951" w14:textId="77777777" w:rsidR="00C10238" w:rsidRDefault="00C10238" w:rsidP="00CB1C5D">
      <w:pPr>
        <w:ind w:firstLine="720"/>
      </w:pPr>
      <w:r>
        <w:t xml:space="preserve">397943006 Planned </w:t>
      </w:r>
    </w:p>
    <w:p w14:paraId="40158F0A" w14:textId="1F35269A" w:rsidR="001F2FDB" w:rsidRDefault="001F2FDB" w:rsidP="00CB1C5D">
      <w:pPr>
        <w:ind w:firstLine="720"/>
      </w:pPr>
      <w:r>
        <w:t xml:space="preserve">385649005 Being organised </w:t>
      </w:r>
    </w:p>
    <w:p w14:paraId="6E87FF19" w14:textId="77777777" w:rsidR="001F2FDB" w:rsidRDefault="00CB1C5D" w:rsidP="00CB1C5D">
      <w:pPr>
        <w:ind w:firstLine="720"/>
      </w:pPr>
      <w:r>
        <w:t>416151008 Scheduled - procedure status</w:t>
      </w:r>
    </w:p>
    <w:p w14:paraId="62652E08" w14:textId="44C5ACEE" w:rsidR="00CB1C5D" w:rsidRPr="00E36A1A" w:rsidRDefault="001F2FDB" w:rsidP="00CB1C5D">
      <w:pPr>
        <w:ind w:firstLine="720"/>
      </w:pPr>
      <w:r>
        <w:t>385646003 Schedule rejected</w:t>
      </w:r>
    </w:p>
    <w:p w14:paraId="26FB15A2" w14:textId="77777777" w:rsidR="00081D60" w:rsidRDefault="00081D60" w:rsidP="00A50891">
      <w:pPr>
        <w:ind w:firstLine="720"/>
      </w:pPr>
      <w:r>
        <w:t xml:space="preserve">385650005 Organised </w:t>
      </w:r>
    </w:p>
    <w:p w14:paraId="5EEC126F" w14:textId="31230171" w:rsidR="00C10238" w:rsidRDefault="00C10238" w:rsidP="00A50891">
      <w:pPr>
        <w:ind w:firstLine="720"/>
      </w:pPr>
      <w:r>
        <w:t xml:space="preserve">44996008 Approved and scheduled </w:t>
      </w:r>
    </w:p>
    <w:p w14:paraId="510EFAB4" w14:textId="510F9C4D" w:rsidR="001F2FDB" w:rsidRDefault="001F2FDB" w:rsidP="00A50891">
      <w:pPr>
        <w:ind w:firstLine="720"/>
      </w:pPr>
      <w:r>
        <w:t xml:space="preserve">89925002 Cancelled </w:t>
      </w:r>
    </w:p>
    <w:p w14:paraId="7C8EF7E8" w14:textId="5B93D2E8" w:rsidR="00A50891" w:rsidRDefault="00E36A1A" w:rsidP="00A50891">
      <w:pPr>
        <w:ind w:firstLine="720"/>
      </w:pPr>
      <w:r>
        <w:t>410543007 Did not attend</w:t>
      </w:r>
    </w:p>
    <w:p w14:paraId="21E38BE1" w14:textId="77777777" w:rsidR="001F2FDB" w:rsidRDefault="001F2FDB" w:rsidP="001F2FDB">
      <w:pPr>
        <w:ind w:firstLine="720"/>
      </w:pPr>
      <w:r>
        <w:t xml:space="preserve">385652002 </w:t>
      </w:r>
      <w:r w:rsidRPr="008807A1">
        <w:rPr>
          <w:b/>
        </w:rPr>
        <w:t>Started</w:t>
      </w:r>
      <w:r>
        <w:t xml:space="preserve"> </w:t>
      </w:r>
    </w:p>
    <w:p w14:paraId="1156BAE6" w14:textId="088643CC" w:rsidR="001F2FDB" w:rsidRDefault="001F2FDB" w:rsidP="001F2FDB">
      <w:pPr>
        <w:ind w:firstLine="720"/>
      </w:pPr>
      <w:r>
        <w:t xml:space="preserve">385651009 In progress </w:t>
      </w:r>
    </w:p>
    <w:p w14:paraId="535FB286" w14:textId="77777777" w:rsidR="00C76CAF" w:rsidRDefault="00A50891" w:rsidP="00C76CAF">
      <w:pPr>
        <w:ind w:firstLine="720"/>
      </w:pPr>
      <w:r>
        <w:t xml:space="preserve">410546004 </w:t>
      </w:r>
      <w:r w:rsidRPr="008807A1">
        <w:t>Discontinued</w:t>
      </w:r>
    </w:p>
    <w:p w14:paraId="717D0100" w14:textId="7EDBDAA4" w:rsidR="00C76CAF" w:rsidRDefault="00C76CAF" w:rsidP="00C76CAF">
      <w:pPr>
        <w:ind w:firstLine="720"/>
      </w:pPr>
      <w:r>
        <w:t>385657008 Abandoned</w:t>
      </w:r>
    </w:p>
    <w:p w14:paraId="639C50FD" w14:textId="77777777" w:rsidR="00C76CAF" w:rsidRDefault="00C76CAF" w:rsidP="00C76CAF">
      <w:r>
        <w:tab/>
        <w:t xml:space="preserve">385655000 </w:t>
      </w:r>
      <w:r w:rsidRPr="008807A1">
        <w:rPr>
          <w:b/>
        </w:rPr>
        <w:t>Suspended</w:t>
      </w:r>
    </w:p>
    <w:p w14:paraId="55533138" w14:textId="73941718" w:rsidR="00C76CAF" w:rsidRDefault="00C76CAF" w:rsidP="00C76CAF">
      <w:pPr>
        <w:ind w:firstLine="720"/>
      </w:pPr>
      <w:r>
        <w:t xml:space="preserve">385658003 </w:t>
      </w:r>
      <w:r w:rsidRPr="004F06FD">
        <w:rPr>
          <w:b/>
        </w:rPr>
        <w:t>Done</w:t>
      </w:r>
    </w:p>
    <w:p w14:paraId="2CBF842E" w14:textId="77777777" w:rsidR="00CB1C5D" w:rsidRPr="00A1761B" w:rsidRDefault="00CB1C5D" w:rsidP="00635100">
      <w:pPr>
        <w:ind w:left="720" w:firstLine="720"/>
        <w:rPr>
          <w:color w:val="FF0000"/>
        </w:rPr>
      </w:pPr>
      <w:r w:rsidRPr="00A1761B">
        <w:rPr>
          <w:color w:val="FF0000"/>
        </w:rPr>
        <w:t xml:space="preserve">410542002 </w:t>
      </w:r>
      <w:r w:rsidRPr="00DA186A">
        <w:rPr>
          <w:color w:val="auto"/>
        </w:rPr>
        <w:t xml:space="preserve">Attended </w:t>
      </w:r>
    </w:p>
    <w:p w14:paraId="4FE3C84D" w14:textId="35CFA430" w:rsidR="00A50891" w:rsidRPr="00A1761B" w:rsidRDefault="00A50891" w:rsidP="00A50891">
      <w:pPr>
        <w:rPr>
          <w:color w:val="FF0000"/>
        </w:rPr>
      </w:pPr>
      <w:r w:rsidRPr="00A1761B">
        <w:rPr>
          <w:color w:val="FF0000"/>
        </w:rPr>
        <w:tab/>
      </w:r>
      <w:r w:rsidR="00635100" w:rsidRPr="00A1761B">
        <w:rPr>
          <w:color w:val="FF0000"/>
        </w:rPr>
        <w:tab/>
      </w:r>
      <w:r w:rsidRPr="00A1761B">
        <w:rPr>
          <w:color w:val="FF0000"/>
        </w:rPr>
        <w:t xml:space="preserve">398166005 </w:t>
      </w:r>
      <w:r w:rsidRPr="00DA186A">
        <w:rPr>
          <w:color w:val="auto"/>
        </w:rPr>
        <w:t>Performed</w:t>
      </w:r>
    </w:p>
    <w:p w14:paraId="625994C1" w14:textId="77777777" w:rsidR="005C2B8A" w:rsidRDefault="005C2B8A" w:rsidP="00776517">
      <w:pPr>
        <w:pStyle w:val="Heading3"/>
      </w:pPr>
      <w:r>
        <w:t>Accountability</w:t>
      </w:r>
    </w:p>
    <w:p w14:paraId="4AB6F1A7" w14:textId="027E9C2D" w:rsidR="00ED608F" w:rsidRDefault="00ED608F" w:rsidP="00ED608F">
      <w:pPr>
        <w:ind w:firstLine="720"/>
      </w:pPr>
      <w:r>
        <w:t xml:space="preserve">385644000 </w:t>
      </w:r>
      <w:r w:rsidRPr="008C096A">
        <w:rPr>
          <w:b/>
        </w:rPr>
        <w:t>Requested</w:t>
      </w:r>
    </w:p>
    <w:p w14:paraId="676173F3" w14:textId="6CE60C61" w:rsidR="00ED608F" w:rsidRDefault="00ED608F" w:rsidP="00ED608F">
      <w:r>
        <w:tab/>
        <w:t>443942000 Requested by recipient</w:t>
      </w:r>
    </w:p>
    <w:p w14:paraId="52131E49" w14:textId="77777777" w:rsidR="00C57B02" w:rsidRDefault="00C57B02" w:rsidP="00C57B02">
      <w:pPr>
        <w:ind w:firstLine="720"/>
      </w:pPr>
      <w:r w:rsidRPr="00DA186A">
        <w:rPr>
          <w:color w:val="FF0000"/>
        </w:rPr>
        <w:t xml:space="preserve">385645004 </w:t>
      </w:r>
      <w:r w:rsidRPr="008C096A">
        <w:rPr>
          <w:b/>
        </w:rPr>
        <w:t>Accepted</w:t>
      </w:r>
    </w:p>
    <w:p w14:paraId="21AC9BF0" w14:textId="3647DAF8" w:rsidR="005C2B8A" w:rsidRDefault="005C2B8A" w:rsidP="00776517">
      <w:pPr>
        <w:pStyle w:val="Heading3"/>
      </w:pPr>
      <w:r>
        <w:t>Preferred provider</w:t>
      </w:r>
    </w:p>
    <w:p w14:paraId="32E0F47E" w14:textId="0B2048CD" w:rsidR="00563C09" w:rsidRPr="00E36A1A" w:rsidRDefault="00563C09" w:rsidP="00563C09">
      <w:pPr>
        <w:ind w:firstLine="720"/>
      </w:pPr>
      <w:r>
        <w:t xml:space="preserve">385646003 Schedule rejected (may </w:t>
      </w:r>
      <w:r w:rsidR="0021734D">
        <w:t>be related to proposed provider, not just date)</w:t>
      </w:r>
    </w:p>
    <w:p w14:paraId="7DA82AFD" w14:textId="37863661" w:rsidR="00563C09" w:rsidRPr="00563C09" w:rsidRDefault="00563C09" w:rsidP="00563C09"/>
    <w:p w14:paraId="67E5418E" w14:textId="49C468D9" w:rsidR="00DD4849" w:rsidRDefault="008D23B4" w:rsidP="008D23B4">
      <w:pPr>
        <w:pStyle w:val="Heading3"/>
      </w:pPr>
      <w:r>
        <w:t>Schedule</w:t>
      </w:r>
    </w:p>
    <w:p w14:paraId="0EF5CDAA" w14:textId="77777777" w:rsidR="00FB7025" w:rsidRDefault="00FB7025" w:rsidP="00FB7025">
      <w:pPr>
        <w:ind w:firstLine="720"/>
      </w:pPr>
      <w:r>
        <w:t>410531006 Not wanted yet</w:t>
      </w:r>
    </w:p>
    <w:p w14:paraId="5ED09F72" w14:textId="77777777" w:rsidR="00FB7025" w:rsidRPr="00E36A1A" w:rsidRDefault="00FB7025" w:rsidP="00FB7025">
      <w:pPr>
        <w:ind w:firstLine="720"/>
      </w:pPr>
      <w:r w:rsidRPr="00303D9D">
        <w:rPr>
          <w:color w:val="FF0000"/>
        </w:rPr>
        <w:t xml:space="preserve">385646003 </w:t>
      </w:r>
      <w:r>
        <w:t>Schedule rejected</w:t>
      </w:r>
    </w:p>
    <w:p w14:paraId="66116A84" w14:textId="77777777" w:rsidR="00FB7025" w:rsidRDefault="00FB7025" w:rsidP="00FB7025">
      <w:pPr>
        <w:ind w:firstLine="720"/>
      </w:pPr>
      <w:r w:rsidRPr="006D49E0">
        <w:rPr>
          <w:color w:val="FF0000"/>
        </w:rPr>
        <w:t xml:space="preserve">416151008 </w:t>
      </w:r>
      <w:r w:rsidRPr="008C096A">
        <w:t>Scheduled</w:t>
      </w:r>
      <w:r>
        <w:t xml:space="preserve"> - procedure status</w:t>
      </w:r>
    </w:p>
    <w:p w14:paraId="43E458D0" w14:textId="77777777" w:rsidR="00FB7025" w:rsidRDefault="00FB7025" w:rsidP="00FB7025">
      <w:pPr>
        <w:ind w:firstLine="720"/>
      </w:pPr>
      <w:r w:rsidRPr="00A902EE">
        <w:rPr>
          <w:color w:val="FF0000"/>
        </w:rPr>
        <w:t xml:space="preserve">44996008 </w:t>
      </w:r>
      <w:r>
        <w:t xml:space="preserve">Approved and scheduled </w:t>
      </w:r>
    </w:p>
    <w:p w14:paraId="6EBF440E" w14:textId="77777777" w:rsidR="008D23B4" w:rsidRDefault="008D23B4" w:rsidP="008D23B4">
      <w:pPr>
        <w:ind w:firstLine="720"/>
      </w:pPr>
      <w:r w:rsidRPr="00E17CF8">
        <w:rPr>
          <w:color w:val="FF0000"/>
        </w:rPr>
        <w:t xml:space="preserve">89925002 </w:t>
      </w:r>
      <w:r>
        <w:t xml:space="preserve">Cancelled </w:t>
      </w:r>
    </w:p>
    <w:p w14:paraId="0FC1E30E" w14:textId="77777777" w:rsidR="008D23B4" w:rsidRDefault="008D23B4" w:rsidP="008D23B4">
      <w:pPr>
        <w:ind w:firstLine="720"/>
      </w:pPr>
      <w:r>
        <w:t>410543007 Did not attend</w:t>
      </w:r>
    </w:p>
    <w:p w14:paraId="2BBEDC3F" w14:textId="77777777" w:rsidR="00766BAD" w:rsidRPr="00766BAD" w:rsidRDefault="00766BAD" w:rsidP="00766BAD"/>
    <w:p w14:paraId="75E70845" w14:textId="77777777" w:rsidR="005C2B8A" w:rsidRDefault="005C2B8A" w:rsidP="00776517">
      <w:pPr>
        <w:pStyle w:val="Heading3"/>
      </w:pPr>
      <w:r>
        <w:t>Imperative decisions</w:t>
      </w:r>
    </w:p>
    <w:p w14:paraId="65283562" w14:textId="77777777" w:rsidR="00AB05A0" w:rsidRDefault="00AB05A0" w:rsidP="00C36DD0">
      <w:pPr>
        <w:ind w:firstLine="720"/>
      </w:pPr>
      <w:r>
        <w:t xml:space="preserve">385643006 To be done </w:t>
      </w:r>
    </w:p>
    <w:p w14:paraId="41DF1C3E" w14:textId="379B8ACA" w:rsidR="00C36DD0" w:rsidRPr="00F960E5" w:rsidRDefault="00C36DD0" w:rsidP="00C36DD0">
      <w:pPr>
        <w:ind w:firstLine="720"/>
        <w:rPr>
          <w:color w:val="FF0000"/>
        </w:rPr>
      </w:pPr>
      <w:r w:rsidRPr="00F960E5">
        <w:rPr>
          <w:color w:val="FF0000"/>
        </w:rPr>
        <w:t xml:space="preserve">410521004 </w:t>
      </w:r>
      <w:r w:rsidRPr="00DA186A">
        <w:rPr>
          <w:color w:val="auto"/>
        </w:rPr>
        <w:t xml:space="preserve">Not to be done </w:t>
      </w:r>
    </w:p>
    <w:p w14:paraId="04B84D1E" w14:textId="77777777" w:rsidR="00081D60" w:rsidRDefault="00C36DD0" w:rsidP="00C36DD0">
      <w:pPr>
        <w:ind w:firstLine="720"/>
      </w:pPr>
      <w:r w:rsidRPr="00BF2690">
        <w:rPr>
          <w:color w:val="FF0000"/>
        </w:rPr>
        <w:t xml:space="preserve">703466009 </w:t>
      </w:r>
      <w:r>
        <w:t>Change recommended</w:t>
      </w:r>
    </w:p>
    <w:p w14:paraId="5C525A8B" w14:textId="6C72A1DB" w:rsidR="00C36DD0" w:rsidRDefault="00081D60" w:rsidP="00C36DD0">
      <w:pPr>
        <w:ind w:firstLine="720"/>
      </w:pPr>
      <w:r w:rsidRPr="00E17CF8">
        <w:rPr>
          <w:color w:val="FF0000"/>
        </w:rPr>
        <w:t xml:space="preserve">703465008 </w:t>
      </w:r>
      <w:r>
        <w:t>Change made</w:t>
      </w:r>
    </w:p>
    <w:p w14:paraId="5E68777D" w14:textId="23791BF0" w:rsidR="00C36DD0" w:rsidRPr="000A56CE" w:rsidRDefault="00C36DD0" w:rsidP="00C36DD0">
      <w:pPr>
        <w:rPr>
          <w:color w:val="FF0000"/>
        </w:rPr>
      </w:pPr>
      <w:r>
        <w:tab/>
      </w:r>
      <w:r w:rsidRPr="000A56CE">
        <w:rPr>
          <w:color w:val="FF0000"/>
        </w:rPr>
        <w:t xml:space="preserve">385653007 </w:t>
      </w:r>
      <w:r w:rsidRPr="00DA186A">
        <w:rPr>
          <w:color w:val="auto"/>
        </w:rPr>
        <w:t>Not to be stopped</w:t>
      </w:r>
    </w:p>
    <w:p w14:paraId="68BCCCF3" w14:textId="1E9F0EB7" w:rsidR="00C36DD0" w:rsidRPr="000A56CE" w:rsidRDefault="00C36DD0" w:rsidP="00C36DD0">
      <w:pPr>
        <w:rPr>
          <w:color w:val="FF0000"/>
        </w:rPr>
      </w:pPr>
      <w:r w:rsidRPr="000A56CE">
        <w:rPr>
          <w:color w:val="FF0000"/>
        </w:rPr>
        <w:tab/>
        <w:t xml:space="preserve">385654001 </w:t>
      </w:r>
      <w:r w:rsidRPr="00DA186A">
        <w:rPr>
          <w:color w:val="auto"/>
        </w:rPr>
        <w:t>To be stopped</w:t>
      </w:r>
    </w:p>
    <w:p w14:paraId="3B354736" w14:textId="7BD02BD3" w:rsidR="005C2B8A" w:rsidRDefault="005C2B8A" w:rsidP="00776517">
      <w:pPr>
        <w:pStyle w:val="Heading3"/>
      </w:pPr>
      <w:r>
        <w:t>Success criteria</w:t>
      </w:r>
    </w:p>
    <w:p w14:paraId="50AE440F" w14:textId="77777777" w:rsidR="00962ED2" w:rsidRDefault="00962ED2" w:rsidP="00962ED2">
      <w:pPr>
        <w:ind w:firstLine="720"/>
      </w:pPr>
      <w:r>
        <w:t xml:space="preserve">385660001 </w:t>
      </w:r>
      <w:r w:rsidRPr="00E42BB3">
        <w:t>Not done</w:t>
      </w:r>
    </w:p>
    <w:p w14:paraId="4BFE695E" w14:textId="77777777" w:rsidR="00C92062" w:rsidRDefault="00C92062" w:rsidP="00C92062">
      <w:pPr>
        <w:ind w:firstLine="720"/>
      </w:pPr>
      <w:r>
        <w:t>385657008 Abandoned</w:t>
      </w:r>
    </w:p>
    <w:p w14:paraId="7A1D101D" w14:textId="77777777" w:rsidR="00C92062" w:rsidRDefault="00C92062" w:rsidP="00C92062">
      <w:r>
        <w:tab/>
        <w:t>385655000 Suspended</w:t>
      </w:r>
    </w:p>
    <w:p w14:paraId="0FB982BC" w14:textId="77777777" w:rsidR="00C92062" w:rsidRDefault="00C92062" w:rsidP="00C92062">
      <w:pPr>
        <w:ind w:firstLine="720"/>
      </w:pPr>
      <w:r>
        <w:t>410545000 Stopped before completion</w:t>
      </w:r>
    </w:p>
    <w:p w14:paraId="15EDC1F6" w14:textId="77777777" w:rsidR="006B1EA1" w:rsidRDefault="006B1EA1" w:rsidP="006B1EA1">
      <w:pPr>
        <w:ind w:firstLine="720"/>
      </w:pPr>
      <w:r>
        <w:t>385658003 Done</w:t>
      </w:r>
    </w:p>
    <w:p w14:paraId="021BFB8D" w14:textId="503E0EF0" w:rsidR="00BA34E2" w:rsidRDefault="00E36A1A" w:rsidP="00174972">
      <w:pPr>
        <w:pStyle w:val="Heading3"/>
      </w:pPr>
      <w:r>
        <w:t>Information p</w:t>
      </w:r>
      <w:r w:rsidR="00174972">
        <w:t>rovenance</w:t>
      </w:r>
    </w:p>
    <w:p w14:paraId="789A8C2B" w14:textId="77777777" w:rsidR="00E12079" w:rsidRDefault="00E12079" w:rsidP="00E12079">
      <w:r>
        <w:tab/>
        <w:t xml:space="preserve">410537005 </w:t>
      </w:r>
      <w:r w:rsidRPr="005D1280">
        <w:rPr>
          <w:b/>
        </w:rPr>
        <w:t xml:space="preserve">Action status </w:t>
      </w:r>
      <w:proofErr w:type="gramStart"/>
      <w:r w:rsidRPr="005D1280">
        <w:rPr>
          <w:b/>
        </w:rPr>
        <w:t>unknown</w:t>
      </w:r>
      <w:proofErr w:type="gramEnd"/>
    </w:p>
    <w:p w14:paraId="7ED5D57F" w14:textId="3EB30588" w:rsidR="00E12079" w:rsidRDefault="00E12079" w:rsidP="00A50891">
      <w:r>
        <w:tab/>
      </w:r>
    </w:p>
    <w:p w14:paraId="58FEE354" w14:textId="77777777" w:rsidR="005C2B8A" w:rsidRPr="00117959" w:rsidRDefault="005C2B8A" w:rsidP="005C2B8A">
      <w:r>
        <w:t>How to deal with walked out before treatment/assessment</w:t>
      </w:r>
    </w:p>
    <w:p w14:paraId="7061D72C" w14:textId="77777777" w:rsidR="004C643C" w:rsidRDefault="004C643C">
      <w:pPr>
        <w:spacing w:after="0"/>
        <w:textboxTightWrap w:val="none"/>
      </w:pPr>
    </w:p>
    <w:p w14:paraId="0991F8C7" w14:textId="77777777" w:rsidR="001838B8" w:rsidRDefault="001838B8">
      <w:pPr>
        <w:spacing w:after="0"/>
        <w:textboxTightWrap w:val="none"/>
        <w:rPr>
          <w:rFonts w:cs="Arial"/>
          <w:b/>
          <w:bCs/>
          <w:color w:val="005EB8" w:themeColor="accent1"/>
          <w:spacing w:val="-14"/>
          <w:kern w:val="28"/>
          <w:sz w:val="42"/>
          <w:szCs w:val="32"/>
          <w14:ligatures w14:val="standardContextual"/>
        </w:rPr>
      </w:pPr>
      <w:r>
        <w:br w:type="page"/>
      </w:r>
    </w:p>
    <w:p w14:paraId="34221C2F" w14:textId="19957A2A" w:rsidR="004C643C" w:rsidRDefault="00EF56D5" w:rsidP="004C643C">
      <w:pPr>
        <w:pStyle w:val="Heading1"/>
      </w:pPr>
      <w:bookmarkStart w:id="22" w:name="_Toc534042058"/>
      <w:r>
        <w:t>Appen</w:t>
      </w:r>
      <w:r w:rsidR="00A34D94">
        <w:t xml:space="preserve">dix </w:t>
      </w:r>
      <w:r w:rsidR="001838B8">
        <w:t>E</w:t>
      </w:r>
      <w:r w:rsidR="00A34D94">
        <w:t xml:space="preserve"> – </w:t>
      </w:r>
      <w:r w:rsidR="004C643C">
        <w:t>Revised hierarchy</w:t>
      </w:r>
      <w:r w:rsidR="00F265DD">
        <w:t xml:space="preserve"> proposal</w:t>
      </w:r>
      <w:r w:rsidR="00E94D40">
        <w:t xml:space="preserve"> for C</w:t>
      </w:r>
      <w:r w:rsidR="00C21AD5">
        <w:t>VFA</w:t>
      </w:r>
      <w:bookmarkEnd w:id="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09"/>
      </w:tblGrid>
      <w:tr w:rsidR="004C643C" w:rsidRPr="00A23601" w14:paraId="6B5A65CD" w14:textId="77777777" w:rsidTr="00105F77">
        <w:trPr>
          <w:jc w:val="center"/>
        </w:trPr>
        <w:tc>
          <w:tcPr>
            <w:tcW w:w="9209" w:type="dxa"/>
            <w:shd w:val="clear" w:color="auto" w:fill="auto"/>
          </w:tcPr>
          <w:p w14:paraId="43662355" w14:textId="77777777" w:rsidR="004C643C" w:rsidRPr="00FD47FA" w:rsidRDefault="004C643C" w:rsidP="00C21AD5">
            <w:pPr>
              <w:spacing w:after="0"/>
              <w:rPr>
                <w:rFonts w:asciiTheme="minorHAnsi" w:hAnsiTheme="minorHAnsi" w:cstheme="minorHAnsi"/>
                <w:b/>
                <w:i/>
                <w:color w:val="FF0000"/>
                <w:sz w:val="20"/>
                <w:szCs w:val="20"/>
              </w:rPr>
            </w:pPr>
            <w:r w:rsidRPr="00FD47FA">
              <w:rPr>
                <w:rFonts w:asciiTheme="minorHAnsi" w:hAnsiTheme="minorHAnsi" w:cstheme="minorHAnsi"/>
                <w:b/>
                <w:i/>
                <w:color w:val="FF0000"/>
                <w:sz w:val="20"/>
                <w:szCs w:val="20"/>
              </w:rPr>
              <w:t>State-independent action values</w:t>
            </w:r>
          </w:p>
          <w:p w14:paraId="40664135" w14:textId="77777777"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Wanted</w:t>
            </w:r>
          </w:p>
          <w:p w14:paraId="2DE0531D" w14:textId="77777777"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Not wanted</w:t>
            </w:r>
          </w:p>
          <w:p w14:paraId="11E1569B" w14:textId="3294B0E3"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Contraindicated</w:t>
            </w:r>
          </w:p>
          <w:p w14:paraId="0CC42E56" w14:textId="77777777"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Indicated</w:t>
            </w:r>
          </w:p>
          <w:p w14:paraId="5D324B4B" w14:textId="77777777"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Not indicated</w:t>
            </w:r>
          </w:p>
          <w:p w14:paraId="6D7F62F8" w14:textId="77777777" w:rsidR="004C643C" w:rsidRPr="00FD47FA" w:rsidRDefault="004C643C"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Action status unknown</w:t>
            </w:r>
          </w:p>
          <w:p w14:paraId="4B04C56B" w14:textId="77777777" w:rsidR="004C643C" w:rsidRPr="009A5974" w:rsidRDefault="004C643C" w:rsidP="00C21AD5">
            <w:pPr>
              <w:spacing w:after="0"/>
              <w:ind w:firstLine="720"/>
              <w:rPr>
                <w:rFonts w:asciiTheme="minorHAnsi" w:hAnsiTheme="minorHAnsi" w:cstheme="minorHAnsi"/>
                <w:b/>
                <w:i/>
                <w:color w:val="0000FF"/>
                <w:sz w:val="20"/>
                <w:szCs w:val="20"/>
                <w:highlight w:val="lightGray"/>
              </w:rPr>
            </w:pPr>
            <w:r w:rsidRPr="009A5974">
              <w:rPr>
                <w:rFonts w:asciiTheme="minorHAnsi" w:hAnsiTheme="minorHAnsi" w:cstheme="minorHAnsi"/>
                <w:b/>
                <w:i/>
                <w:color w:val="0000FF"/>
                <w:sz w:val="20"/>
                <w:szCs w:val="20"/>
                <w:highlight w:val="lightGray"/>
              </w:rPr>
              <w:t>Needed</w:t>
            </w:r>
          </w:p>
          <w:p w14:paraId="1116877F" w14:textId="77777777" w:rsidR="004C643C" w:rsidRPr="00FD47FA" w:rsidRDefault="004C643C" w:rsidP="00C21AD5">
            <w:pPr>
              <w:spacing w:after="0"/>
              <w:ind w:firstLine="720"/>
              <w:rPr>
                <w:rFonts w:asciiTheme="minorHAnsi" w:hAnsiTheme="minorHAnsi" w:cstheme="minorHAnsi"/>
                <w:b/>
                <w:i/>
                <w:color w:val="0000FF"/>
                <w:sz w:val="20"/>
                <w:szCs w:val="20"/>
              </w:rPr>
            </w:pPr>
            <w:r w:rsidRPr="009A5974">
              <w:rPr>
                <w:rFonts w:asciiTheme="minorHAnsi" w:hAnsiTheme="minorHAnsi" w:cstheme="minorHAnsi"/>
                <w:b/>
                <w:i/>
                <w:color w:val="0000FF"/>
                <w:sz w:val="20"/>
                <w:szCs w:val="20"/>
                <w:highlight w:val="lightGray"/>
              </w:rPr>
              <w:t>Not needed</w:t>
            </w:r>
          </w:p>
          <w:p w14:paraId="2858BCA6" w14:textId="77777777" w:rsidR="004C643C" w:rsidRPr="00FD47FA" w:rsidRDefault="004C643C" w:rsidP="00C21AD5">
            <w:pPr>
              <w:spacing w:after="0"/>
              <w:ind w:firstLine="720"/>
              <w:rPr>
                <w:rFonts w:asciiTheme="minorHAnsi" w:hAnsiTheme="minorHAnsi" w:cstheme="minorHAnsi"/>
                <w:b/>
                <w:i/>
                <w:color w:val="FF0000"/>
                <w:sz w:val="20"/>
                <w:szCs w:val="20"/>
              </w:rPr>
            </w:pPr>
            <w:commentRangeStart w:id="23"/>
            <w:r w:rsidRPr="009A5974">
              <w:rPr>
                <w:rFonts w:asciiTheme="minorHAnsi" w:hAnsiTheme="minorHAnsi" w:cstheme="minorHAnsi"/>
                <w:b/>
                <w:i/>
                <w:color w:val="FF0000"/>
                <w:sz w:val="20"/>
                <w:szCs w:val="20"/>
                <w:highlight w:val="lightGray"/>
              </w:rPr>
              <w:t>Action status not applicable</w:t>
            </w:r>
            <w:commentRangeEnd w:id="23"/>
            <w:r w:rsidR="00237CA3" w:rsidRPr="009A5974">
              <w:rPr>
                <w:rStyle w:val="CommentReference"/>
                <w:highlight w:val="lightGray"/>
              </w:rPr>
              <w:commentReference w:id="23"/>
            </w:r>
          </w:p>
          <w:p w14:paraId="53D519B3" w14:textId="77777777" w:rsidR="004C643C" w:rsidRPr="00FD47FA" w:rsidRDefault="004C643C" w:rsidP="00C21AD5">
            <w:pPr>
              <w:spacing w:after="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Pre-starting action status</w:t>
            </w:r>
          </w:p>
          <w:p w14:paraId="3147BBCC" w14:textId="1C9C21F5" w:rsidR="004C643C" w:rsidRPr="00FD47FA" w:rsidRDefault="004C643C"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Under consideration</w:t>
            </w:r>
          </w:p>
          <w:p w14:paraId="2CCF6E60" w14:textId="19FE6071" w:rsidR="007570A1" w:rsidRPr="00FD47FA" w:rsidRDefault="007570A1"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t>Consented</w:t>
            </w:r>
          </w:p>
          <w:p w14:paraId="4EC68CA4" w14:textId="0A1AC2CE" w:rsidR="002269C9" w:rsidRPr="00FD47FA" w:rsidRDefault="002269C9" w:rsidP="00C21AD5">
            <w:pPr>
              <w:spacing w:after="0"/>
              <w:ind w:firstLine="720"/>
              <w:rPr>
                <w:rFonts w:asciiTheme="minorHAnsi" w:hAnsiTheme="minorHAnsi" w:cstheme="minorHAnsi"/>
                <w:color w:val="FF0000"/>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r>
            <w:r w:rsidRPr="00FD47FA">
              <w:rPr>
                <w:rFonts w:asciiTheme="minorHAnsi" w:hAnsiTheme="minorHAnsi" w:cstheme="minorHAnsi"/>
                <w:color w:val="FF0000"/>
                <w:sz w:val="20"/>
                <w:szCs w:val="20"/>
              </w:rPr>
              <w:t>Consented by parents of subject</w:t>
            </w:r>
          </w:p>
          <w:p w14:paraId="18E253F1" w14:textId="77777777" w:rsidR="00FA476D" w:rsidRPr="00FD47FA" w:rsidRDefault="00FA476D"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t>Legal agent consented</w:t>
            </w:r>
          </w:p>
          <w:p w14:paraId="3FB0183A" w14:textId="4F336882" w:rsidR="002269C9" w:rsidRPr="00FD47FA" w:rsidRDefault="00FA476D"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r>
            <w:r w:rsidR="00E56C3B" w:rsidRPr="00FD47FA">
              <w:rPr>
                <w:rFonts w:asciiTheme="minorHAnsi" w:hAnsiTheme="minorHAnsi" w:cstheme="minorHAnsi"/>
                <w:sz w:val="20"/>
                <w:szCs w:val="20"/>
              </w:rPr>
              <w:t>Recipient consented</w:t>
            </w:r>
            <w:r w:rsidRPr="00FD47FA">
              <w:rPr>
                <w:rFonts w:asciiTheme="minorHAnsi" w:hAnsiTheme="minorHAnsi" w:cstheme="minorHAnsi"/>
                <w:sz w:val="20"/>
                <w:szCs w:val="20"/>
              </w:rPr>
              <w:tab/>
            </w:r>
          </w:p>
          <w:p w14:paraId="27FC5DCC"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Under consideration, not yet offered</w:t>
            </w:r>
          </w:p>
          <w:p w14:paraId="17A7290A" w14:textId="77777777" w:rsidR="004C643C" w:rsidRPr="00FD47FA" w:rsidRDefault="004C643C" w:rsidP="00C21AD5">
            <w:pPr>
              <w:spacing w:after="0"/>
              <w:ind w:left="1440" w:firstLine="720"/>
              <w:rPr>
                <w:rFonts w:asciiTheme="minorHAnsi" w:hAnsiTheme="minorHAnsi" w:cstheme="minorHAnsi"/>
                <w:sz w:val="20"/>
                <w:szCs w:val="20"/>
              </w:rPr>
            </w:pPr>
            <w:r w:rsidRPr="00FD47FA">
              <w:rPr>
                <w:rFonts w:asciiTheme="minorHAnsi" w:hAnsiTheme="minorHAnsi" w:cstheme="minorHAnsi"/>
                <w:sz w:val="20"/>
                <w:szCs w:val="20"/>
                <w:highlight w:val="lightGray"/>
              </w:rPr>
              <w:t>Not offered</w:t>
            </w:r>
          </w:p>
          <w:p w14:paraId="02DE1484"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Offered</w:t>
            </w:r>
          </w:p>
          <w:p w14:paraId="1CC5C20E"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Under consideration, not wanted yet</w:t>
            </w:r>
          </w:p>
          <w:p w14:paraId="69B24C1B" w14:textId="70E2E537" w:rsidR="004C643C" w:rsidRPr="00FD47FA" w:rsidRDefault="004C643C" w:rsidP="00C21AD5">
            <w:pPr>
              <w:spacing w:after="0"/>
              <w:ind w:firstLine="720"/>
              <w:rPr>
                <w:rFonts w:asciiTheme="minorHAnsi" w:hAnsiTheme="minorHAnsi" w:cstheme="minorHAnsi"/>
                <w:sz w:val="20"/>
                <w:szCs w:val="20"/>
                <w:highlight w:val="yellow"/>
              </w:rPr>
            </w:pPr>
            <w:r w:rsidRPr="00FD47FA">
              <w:rPr>
                <w:rFonts w:asciiTheme="minorHAnsi" w:hAnsiTheme="minorHAnsi" w:cstheme="minorHAnsi"/>
                <w:sz w:val="20"/>
                <w:szCs w:val="20"/>
                <w:highlight w:val="yellow"/>
              </w:rPr>
              <w:t>Not to be done</w:t>
            </w:r>
          </w:p>
          <w:p w14:paraId="4B805F13" w14:textId="71086BCF" w:rsidR="00E34ECE" w:rsidRPr="00FD47FA" w:rsidRDefault="00E34ECE"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t>Denied</w:t>
            </w:r>
          </w:p>
          <w:p w14:paraId="6B1CCD3F" w14:textId="76860E9B" w:rsidR="003104DB" w:rsidRPr="00FD47FA" w:rsidRDefault="003104DB" w:rsidP="00C21AD5">
            <w:pPr>
              <w:spacing w:after="0"/>
              <w:ind w:firstLine="720"/>
              <w:rPr>
                <w:rFonts w:asciiTheme="minorHAnsi" w:hAnsiTheme="minorHAnsi" w:cstheme="minorHAnsi"/>
                <w:sz w:val="20"/>
                <w:szCs w:val="20"/>
              </w:rPr>
            </w:pPr>
            <w:r w:rsidRPr="00FD47FA">
              <w:rPr>
                <w:rFonts w:asciiTheme="minorHAnsi" w:hAnsiTheme="minorHAnsi" w:cstheme="minorHAnsi"/>
                <w:b/>
                <w:i/>
                <w:color w:val="0000FF"/>
                <w:sz w:val="20"/>
                <w:szCs w:val="20"/>
              </w:rPr>
              <w:tab/>
            </w:r>
            <w:r w:rsidRPr="00FD47FA">
              <w:rPr>
                <w:rFonts w:asciiTheme="minorHAnsi" w:hAnsiTheme="minorHAnsi" w:cstheme="minorHAnsi"/>
                <w:sz w:val="20"/>
                <w:szCs w:val="20"/>
              </w:rPr>
              <w:t>Refused</w:t>
            </w:r>
          </w:p>
          <w:p w14:paraId="0FEB4D11" w14:textId="72A1E15F" w:rsidR="003104DB" w:rsidRPr="00FD47FA" w:rsidRDefault="003104DB" w:rsidP="00C21AD5">
            <w:pPr>
              <w:spacing w:after="0"/>
              <w:ind w:firstLine="720"/>
              <w:rPr>
                <w:rFonts w:asciiTheme="minorHAnsi" w:hAnsiTheme="minorHAnsi" w:cstheme="minorHAnsi"/>
                <w:sz w:val="20"/>
                <w:szCs w:val="20"/>
              </w:rPr>
            </w:pPr>
            <w:r w:rsidRPr="00FD47FA">
              <w:rPr>
                <w:rFonts w:asciiTheme="minorHAnsi" w:hAnsiTheme="minorHAnsi" w:cstheme="minorHAnsi"/>
                <w:b/>
                <w:i/>
                <w:color w:val="0000FF"/>
                <w:sz w:val="20"/>
                <w:szCs w:val="20"/>
              </w:rPr>
              <w:tab/>
            </w:r>
            <w:r w:rsidRPr="00FD47FA">
              <w:rPr>
                <w:rFonts w:asciiTheme="minorHAnsi" w:hAnsiTheme="minorHAnsi" w:cstheme="minorHAnsi"/>
                <w:b/>
                <w:i/>
                <w:color w:val="0000FF"/>
                <w:sz w:val="20"/>
                <w:szCs w:val="20"/>
              </w:rPr>
              <w:tab/>
            </w:r>
            <w:r w:rsidR="005E356C" w:rsidRPr="00FD47FA">
              <w:rPr>
                <w:rFonts w:asciiTheme="minorHAnsi" w:hAnsiTheme="minorHAnsi" w:cstheme="minorHAnsi"/>
                <w:sz w:val="20"/>
                <w:szCs w:val="20"/>
              </w:rPr>
              <w:t>Refused by caregiver of subject</w:t>
            </w:r>
          </w:p>
          <w:p w14:paraId="474FF152" w14:textId="4B2DDF19" w:rsidR="005E356C" w:rsidRPr="00FD47FA" w:rsidRDefault="005E356C" w:rsidP="00C21AD5">
            <w:pPr>
              <w:spacing w:after="0"/>
              <w:ind w:firstLine="720"/>
              <w:rPr>
                <w:rFonts w:asciiTheme="minorHAnsi" w:hAnsiTheme="minorHAnsi" w:cstheme="minorHAnsi"/>
                <w:sz w:val="20"/>
                <w:szCs w:val="20"/>
              </w:rPr>
            </w:pPr>
            <w:r w:rsidRPr="00FD47FA">
              <w:rPr>
                <w:rFonts w:asciiTheme="minorHAnsi" w:hAnsiTheme="minorHAnsi" w:cstheme="minorHAnsi"/>
                <w:b/>
                <w:i/>
                <w:color w:val="0000FF"/>
                <w:sz w:val="20"/>
                <w:szCs w:val="20"/>
              </w:rPr>
              <w:tab/>
            </w:r>
            <w:r w:rsidRPr="00FD47FA">
              <w:rPr>
                <w:rFonts w:asciiTheme="minorHAnsi" w:hAnsiTheme="minorHAnsi" w:cstheme="minorHAnsi"/>
                <w:b/>
                <w:i/>
                <w:color w:val="0000FF"/>
                <w:sz w:val="20"/>
                <w:szCs w:val="20"/>
              </w:rPr>
              <w:tab/>
            </w:r>
            <w:r w:rsidRPr="00FD47FA">
              <w:rPr>
                <w:rFonts w:asciiTheme="minorHAnsi" w:hAnsiTheme="minorHAnsi" w:cstheme="minorHAnsi"/>
                <w:sz w:val="20"/>
                <w:szCs w:val="20"/>
              </w:rPr>
              <w:t>Refused by parents of subject</w:t>
            </w:r>
          </w:p>
          <w:p w14:paraId="39D49D6C" w14:textId="68F87879" w:rsidR="00DB4E47" w:rsidRPr="00FD47FA" w:rsidRDefault="00DB4E47" w:rsidP="00C21AD5">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ab/>
            </w:r>
            <w:r w:rsidRPr="00FD47FA">
              <w:rPr>
                <w:rFonts w:asciiTheme="minorHAnsi" w:hAnsiTheme="minorHAnsi" w:cstheme="minorHAnsi"/>
                <w:b/>
                <w:i/>
                <w:color w:val="0000FF"/>
                <w:sz w:val="20"/>
                <w:szCs w:val="20"/>
              </w:rPr>
              <w:tab/>
            </w:r>
            <w:r w:rsidR="0045619A" w:rsidRPr="00FD47FA">
              <w:rPr>
                <w:rFonts w:asciiTheme="minorHAnsi" w:hAnsiTheme="minorHAnsi" w:cstheme="minorHAnsi"/>
                <w:color w:val="FF0000"/>
                <w:sz w:val="20"/>
                <w:szCs w:val="20"/>
              </w:rPr>
              <w:t>Refused by legal agent</w:t>
            </w:r>
          </w:p>
          <w:p w14:paraId="781EA16A" w14:textId="77777777" w:rsidR="004C643C" w:rsidRPr="00FD47FA" w:rsidRDefault="004C643C"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highlight w:val="yellow"/>
              </w:rPr>
              <w:t>To be done</w:t>
            </w:r>
          </w:p>
          <w:p w14:paraId="4A235824" w14:textId="77777777" w:rsidR="004C643C" w:rsidRPr="00FD47FA" w:rsidRDefault="004C643C" w:rsidP="00C21AD5">
            <w:pPr>
              <w:spacing w:after="0"/>
              <w:ind w:firstLine="720"/>
              <w:rPr>
                <w:rFonts w:asciiTheme="minorHAnsi" w:hAnsiTheme="minorHAnsi" w:cstheme="minorHAnsi"/>
                <w:sz w:val="20"/>
                <w:szCs w:val="20"/>
              </w:rPr>
            </w:pPr>
            <w:r w:rsidRPr="00FD47FA">
              <w:rPr>
                <w:rFonts w:asciiTheme="minorHAnsi" w:hAnsiTheme="minorHAnsi" w:cstheme="minorHAnsi"/>
                <w:sz w:val="20"/>
                <w:szCs w:val="20"/>
              </w:rPr>
              <w:t>Being organised</w:t>
            </w:r>
          </w:p>
          <w:p w14:paraId="48F94800"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Requested</w:t>
            </w:r>
          </w:p>
          <w:p w14:paraId="1E4C098F"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highlight w:val="yellow"/>
              </w:rPr>
              <w:t>Accepted</w:t>
            </w:r>
          </w:p>
          <w:p w14:paraId="66177974"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highlight w:val="yellow"/>
              </w:rPr>
              <w:t>Rejected by performer</w:t>
            </w:r>
          </w:p>
          <w:p w14:paraId="2D9B546C"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highlight w:val="yellow"/>
              </w:rPr>
              <w:t>Rejected by recipient</w:t>
            </w:r>
          </w:p>
          <w:p w14:paraId="3B0281AF"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Scheduled</w:t>
            </w:r>
          </w:p>
          <w:p w14:paraId="6A35F73B" w14:textId="77777777" w:rsidR="004C643C" w:rsidRPr="00FD47FA" w:rsidRDefault="004C643C" w:rsidP="00C21AD5">
            <w:pPr>
              <w:spacing w:after="0"/>
              <w:ind w:left="1440" w:firstLine="720"/>
              <w:rPr>
                <w:rFonts w:asciiTheme="minorHAnsi" w:hAnsiTheme="minorHAnsi" w:cstheme="minorHAnsi"/>
                <w:sz w:val="20"/>
                <w:szCs w:val="20"/>
              </w:rPr>
            </w:pPr>
            <w:r w:rsidRPr="00FD47FA">
              <w:rPr>
                <w:rFonts w:asciiTheme="minorHAnsi" w:hAnsiTheme="minorHAnsi" w:cstheme="minorHAnsi"/>
                <w:sz w:val="20"/>
                <w:szCs w:val="20"/>
                <w:highlight w:val="lightGray"/>
              </w:rPr>
              <w:t>Planned</w:t>
            </w:r>
          </w:p>
          <w:p w14:paraId="335A7869"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rPr>
              <w:t>Schedule rejected</w:t>
            </w:r>
          </w:p>
          <w:p w14:paraId="30CA3627" w14:textId="77777777" w:rsidR="004C643C" w:rsidRPr="00FD47FA" w:rsidRDefault="004C643C" w:rsidP="00C21AD5">
            <w:pPr>
              <w:spacing w:after="0"/>
              <w:ind w:left="720" w:firstLine="720"/>
              <w:rPr>
                <w:rFonts w:asciiTheme="minorHAnsi" w:hAnsiTheme="minorHAnsi" w:cstheme="minorHAnsi"/>
                <w:sz w:val="20"/>
                <w:szCs w:val="20"/>
              </w:rPr>
            </w:pPr>
            <w:r w:rsidRPr="00FD47FA">
              <w:rPr>
                <w:rFonts w:asciiTheme="minorHAnsi" w:hAnsiTheme="minorHAnsi" w:cstheme="minorHAnsi"/>
                <w:sz w:val="20"/>
                <w:szCs w:val="20"/>
                <w:highlight w:val="yellow"/>
              </w:rPr>
              <w:t>Approved and scheduled</w:t>
            </w:r>
          </w:p>
          <w:p w14:paraId="588C401F" w14:textId="77777777" w:rsidR="004C643C" w:rsidRPr="00FD47FA" w:rsidRDefault="004C643C" w:rsidP="00C21AD5">
            <w:pPr>
              <w:spacing w:after="0"/>
              <w:ind w:left="1440" w:firstLine="720"/>
              <w:rPr>
                <w:rFonts w:asciiTheme="minorHAnsi" w:hAnsiTheme="minorHAnsi" w:cstheme="minorHAnsi"/>
                <w:sz w:val="20"/>
                <w:szCs w:val="20"/>
              </w:rPr>
            </w:pPr>
            <w:r w:rsidRPr="00FD47FA">
              <w:rPr>
                <w:rFonts w:asciiTheme="minorHAnsi" w:hAnsiTheme="minorHAnsi" w:cstheme="minorHAnsi"/>
                <w:sz w:val="20"/>
                <w:szCs w:val="20"/>
                <w:highlight w:val="lightGray"/>
              </w:rPr>
              <w:t>Organised</w:t>
            </w:r>
          </w:p>
          <w:p w14:paraId="1784C9D1" w14:textId="77777777" w:rsidR="004C643C" w:rsidRPr="00FD47FA" w:rsidRDefault="004C643C" w:rsidP="00455E01">
            <w:pPr>
              <w:spacing w:after="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Post-starting action status</w:t>
            </w:r>
          </w:p>
          <w:p w14:paraId="5C3F279F"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In progress</w:t>
            </w:r>
          </w:p>
          <w:p w14:paraId="7DDFF0A6"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t>Started</w:t>
            </w:r>
          </w:p>
          <w:p w14:paraId="1320141B"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highlight w:val="yellow"/>
              </w:rPr>
              <w:t>To be stopped</w:t>
            </w:r>
          </w:p>
          <w:p w14:paraId="50B016C4" w14:textId="33686DEF" w:rsidR="004C643C" w:rsidRPr="00FD47FA" w:rsidRDefault="004C643C" w:rsidP="00455E01">
            <w:pPr>
              <w:spacing w:after="0"/>
              <w:ind w:firstLine="720"/>
              <w:rPr>
                <w:rFonts w:asciiTheme="minorHAnsi" w:hAnsiTheme="minorHAnsi" w:cstheme="minorHAnsi"/>
                <w:sz w:val="20"/>
                <w:szCs w:val="20"/>
                <w:highlight w:val="yellow"/>
              </w:rPr>
            </w:pPr>
            <w:r w:rsidRPr="00FD47FA">
              <w:rPr>
                <w:rFonts w:asciiTheme="minorHAnsi" w:hAnsiTheme="minorHAnsi" w:cstheme="minorHAnsi"/>
                <w:sz w:val="20"/>
                <w:szCs w:val="20"/>
              </w:rPr>
              <w:tab/>
            </w:r>
            <w:r w:rsidRPr="00FD47FA">
              <w:rPr>
                <w:rFonts w:asciiTheme="minorHAnsi" w:hAnsiTheme="minorHAnsi" w:cstheme="minorHAnsi"/>
                <w:sz w:val="20"/>
                <w:szCs w:val="20"/>
                <w:highlight w:val="yellow"/>
              </w:rPr>
              <w:t>Not to be stopped</w:t>
            </w:r>
          </w:p>
          <w:p w14:paraId="484E2D2F" w14:textId="7876E819" w:rsidR="0081134A" w:rsidRPr="00FD47FA" w:rsidRDefault="0081134A"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t>Change recommended</w:t>
            </w:r>
          </w:p>
          <w:p w14:paraId="3A7F850F" w14:textId="66E0EA21" w:rsidR="003B6899" w:rsidRPr="00FD47FA" w:rsidRDefault="00B6772F"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00735DBC" w:rsidRPr="00FD47FA">
              <w:rPr>
                <w:rFonts w:asciiTheme="minorHAnsi" w:hAnsiTheme="minorHAnsi" w:cstheme="minorHAnsi"/>
                <w:sz w:val="20"/>
                <w:szCs w:val="20"/>
              </w:rPr>
              <w:t>Change made</w:t>
            </w:r>
          </w:p>
          <w:p w14:paraId="0E663792"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Suspended</w:t>
            </w:r>
          </w:p>
          <w:p w14:paraId="026E91C4" w14:textId="77777777" w:rsidR="004C643C" w:rsidRPr="00FD47FA" w:rsidRDefault="004C643C" w:rsidP="00455E01">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Ended</w:t>
            </w:r>
          </w:p>
          <w:p w14:paraId="31ABF42A" w14:textId="448799D6" w:rsidR="00F45CDE" w:rsidRPr="00FD47FA" w:rsidRDefault="00F45CDE" w:rsidP="00F45CDE">
            <w:pPr>
              <w:spacing w:after="0"/>
              <w:ind w:firstLine="720"/>
              <w:rPr>
                <w:rFonts w:asciiTheme="minorHAnsi" w:hAnsiTheme="minorHAnsi" w:cstheme="minorHAnsi"/>
                <w:b/>
                <w:i/>
                <w:color w:val="FF0000"/>
                <w:sz w:val="20"/>
                <w:szCs w:val="20"/>
              </w:rPr>
            </w:pPr>
            <w:r w:rsidRPr="00FD47FA">
              <w:rPr>
                <w:rFonts w:asciiTheme="minorHAnsi" w:hAnsiTheme="minorHAnsi" w:cstheme="minorHAnsi"/>
                <w:b/>
                <w:i/>
                <w:color w:val="FF0000"/>
                <w:sz w:val="20"/>
                <w:szCs w:val="20"/>
              </w:rPr>
              <w:tab/>
              <w:t>Possibly done</w:t>
            </w:r>
          </w:p>
          <w:p w14:paraId="2CC2B431" w14:textId="7ADEBD8D" w:rsidR="00F45CDE" w:rsidRPr="00FD47FA" w:rsidRDefault="00F45CDE" w:rsidP="00F45CDE">
            <w:pPr>
              <w:spacing w:after="0"/>
              <w:ind w:firstLine="720"/>
              <w:rPr>
                <w:rFonts w:asciiTheme="minorHAnsi" w:hAnsiTheme="minorHAnsi" w:cstheme="minorHAnsi"/>
                <w:b/>
                <w:i/>
                <w:color w:val="FF0000"/>
                <w:sz w:val="20"/>
                <w:szCs w:val="20"/>
              </w:rPr>
            </w:pPr>
            <w:r w:rsidRPr="00FD47FA">
              <w:rPr>
                <w:rFonts w:asciiTheme="minorHAnsi" w:hAnsiTheme="minorHAnsi" w:cstheme="minorHAnsi"/>
                <w:b/>
                <w:i/>
                <w:color w:val="FF0000"/>
                <w:sz w:val="20"/>
                <w:szCs w:val="20"/>
              </w:rPr>
              <w:t xml:space="preserve">             Probably done</w:t>
            </w:r>
          </w:p>
          <w:p w14:paraId="66DAC8BE" w14:textId="7C7822AE"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highlight w:val="cyan"/>
              </w:rPr>
              <w:t>Done</w:t>
            </w:r>
          </w:p>
          <w:p w14:paraId="7254183C"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r>
            <w:commentRangeStart w:id="24"/>
            <w:r w:rsidRPr="00FD47FA">
              <w:rPr>
                <w:rFonts w:asciiTheme="minorHAnsi" w:hAnsiTheme="minorHAnsi" w:cstheme="minorHAnsi"/>
                <w:sz w:val="20"/>
                <w:szCs w:val="20"/>
                <w:highlight w:val="cyan"/>
              </w:rPr>
              <w:t>Performed</w:t>
            </w:r>
          </w:p>
          <w:p w14:paraId="1F32A644"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r>
            <w:r w:rsidRPr="00FD47FA">
              <w:rPr>
                <w:rFonts w:asciiTheme="minorHAnsi" w:hAnsiTheme="minorHAnsi" w:cstheme="minorHAnsi"/>
                <w:sz w:val="20"/>
                <w:szCs w:val="20"/>
                <w:highlight w:val="cyan"/>
              </w:rPr>
              <w:t>Attended</w:t>
            </w:r>
            <w:commentRangeEnd w:id="24"/>
            <w:r w:rsidR="00067FB4">
              <w:rPr>
                <w:rStyle w:val="CommentReference"/>
              </w:rPr>
              <w:commentReference w:id="24"/>
            </w:r>
          </w:p>
          <w:p w14:paraId="75214AE7"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t>Stopped before completion</w:t>
            </w:r>
          </w:p>
          <w:p w14:paraId="194375B5" w14:textId="77777777" w:rsidR="004C643C" w:rsidRPr="004A046F" w:rsidRDefault="004C643C" w:rsidP="00455E01">
            <w:pPr>
              <w:spacing w:after="0"/>
              <w:ind w:firstLine="720"/>
              <w:rPr>
                <w:rFonts w:asciiTheme="minorHAnsi" w:hAnsiTheme="minorHAnsi" w:cstheme="minorHAnsi"/>
                <w:color w:val="FFFFFF" w:themeColor="background1"/>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r>
            <w:r w:rsidRPr="004A046F">
              <w:rPr>
                <w:rFonts w:asciiTheme="minorHAnsi" w:hAnsiTheme="minorHAnsi" w:cstheme="minorHAnsi"/>
                <w:color w:val="FFFFFF" w:themeColor="background1"/>
                <w:sz w:val="20"/>
                <w:szCs w:val="20"/>
              </w:rPr>
              <w:t>Discontinued</w:t>
            </w:r>
          </w:p>
          <w:p w14:paraId="4C0768E9" w14:textId="77777777" w:rsidR="004C643C" w:rsidRPr="004A046F" w:rsidRDefault="004C643C" w:rsidP="00455E01">
            <w:pPr>
              <w:spacing w:after="0"/>
              <w:ind w:firstLine="720"/>
              <w:rPr>
                <w:rFonts w:asciiTheme="minorHAnsi" w:hAnsiTheme="minorHAnsi" w:cstheme="minorHAnsi"/>
                <w:color w:val="FFFFFF" w:themeColor="background1"/>
                <w:sz w:val="20"/>
                <w:szCs w:val="20"/>
              </w:rPr>
            </w:pPr>
            <w:r w:rsidRPr="004A046F">
              <w:rPr>
                <w:rFonts w:asciiTheme="minorHAnsi" w:hAnsiTheme="minorHAnsi" w:cstheme="minorHAnsi"/>
                <w:color w:val="FFFFFF" w:themeColor="background1"/>
                <w:sz w:val="20"/>
                <w:szCs w:val="20"/>
              </w:rPr>
              <w:tab/>
            </w:r>
            <w:r w:rsidRPr="004A046F">
              <w:rPr>
                <w:rFonts w:asciiTheme="minorHAnsi" w:hAnsiTheme="minorHAnsi" w:cstheme="minorHAnsi"/>
                <w:color w:val="FFFFFF" w:themeColor="background1"/>
                <w:sz w:val="20"/>
                <w:szCs w:val="20"/>
              </w:rPr>
              <w:tab/>
              <w:t>Abandoned</w:t>
            </w:r>
          </w:p>
          <w:p w14:paraId="53508969" w14:textId="61F7C05B" w:rsidR="004C643C" w:rsidRPr="00FD47FA" w:rsidRDefault="004C643C" w:rsidP="00455E01">
            <w:pPr>
              <w:spacing w:after="0"/>
              <w:ind w:firstLine="720"/>
              <w:rPr>
                <w:rFonts w:asciiTheme="minorHAnsi" w:hAnsiTheme="minorHAnsi" w:cstheme="minorHAnsi"/>
                <w:b/>
                <w:i/>
                <w:color w:val="0000FF"/>
                <w:sz w:val="20"/>
                <w:szCs w:val="20"/>
              </w:rPr>
            </w:pPr>
            <w:r w:rsidRPr="00FD47FA">
              <w:rPr>
                <w:rFonts w:asciiTheme="minorHAnsi" w:hAnsiTheme="minorHAnsi" w:cstheme="minorHAnsi"/>
                <w:sz w:val="20"/>
                <w:szCs w:val="20"/>
              </w:rPr>
              <w:tab/>
            </w:r>
            <w:r w:rsidRPr="00FD47FA">
              <w:rPr>
                <w:rFonts w:asciiTheme="minorHAnsi" w:hAnsiTheme="minorHAnsi" w:cstheme="minorHAnsi"/>
                <w:b/>
                <w:i/>
                <w:color w:val="0000FF"/>
                <w:sz w:val="20"/>
                <w:szCs w:val="20"/>
              </w:rPr>
              <w:t>Not done</w:t>
            </w:r>
          </w:p>
          <w:p w14:paraId="789B3B65" w14:textId="1D90E15D" w:rsidR="00154766" w:rsidRPr="00FD47FA" w:rsidRDefault="00154766" w:rsidP="00455E01">
            <w:pPr>
              <w:spacing w:after="0"/>
              <w:ind w:firstLine="720"/>
              <w:rPr>
                <w:rFonts w:asciiTheme="minorHAnsi" w:hAnsiTheme="minorHAnsi" w:cstheme="minorHAnsi"/>
                <w:b/>
                <w:i/>
                <w:color w:val="0000FF"/>
                <w:sz w:val="20"/>
                <w:szCs w:val="20"/>
              </w:rPr>
            </w:pPr>
            <w:r w:rsidRPr="00FD47FA">
              <w:rPr>
                <w:rFonts w:asciiTheme="minorHAnsi" w:hAnsiTheme="minorHAnsi" w:cstheme="minorHAnsi"/>
                <w:b/>
                <w:i/>
                <w:color w:val="0000FF"/>
                <w:sz w:val="20"/>
                <w:szCs w:val="20"/>
              </w:rPr>
              <w:tab/>
            </w:r>
            <w:r w:rsidRPr="00FD47FA">
              <w:rPr>
                <w:rFonts w:asciiTheme="minorHAnsi" w:hAnsiTheme="minorHAnsi" w:cstheme="minorHAnsi"/>
                <w:b/>
                <w:i/>
                <w:color w:val="0000FF"/>
                <w:sz w:val="20"/>
                <w:szCs w:val="20"/>
              </w:rPr>
              <w:tab/>
            </w:r>
            <w:r w:rsidR="0057130A" w:rsidRPr="00FD47FA">
              <w:rPr>
                <w:rFonts w:asciiTheme="minorHAnsi" w:hAnsiTheme="minorHAnsi" w:cstheme="minorHAnsi"/>
                <w:sz w:val="20"/>
                <w:szCs w:val="20"/>
              </w:rPr>
              <w:t>Did not attend</w:t>
            </w:r>
          </w:p>
          <w:p w14:paraId="53B46805" w14:textId="6B32B369" w:rsidR="004C643C" w:rsidRPr="00FD47FA" w:rsidRDefault="004C643C" w:rsidP="00455E01">
            <w:pPr>
              <w:spacing w:after="0"/>
              <w:ind w:firstLine="720"/>
              <w:rPr>
                <w:rFonts w:asciiTheme="minorHAnsi" w:hAnsiTheme="minorHAnsi" w:cstheme="minorHAnsi"/>
                <w:b/>
                <w:i/>
                <w:color w:val="0000FF"/>
                <w:sz w:val="20"/>
                <w:szCs w:val="20"/>
                <w:highlight w:val="lightGray"/>
              </w:rPr>
            </w:pPr>
            <w:r w:rsidRPr="00FD47FA">
              <w:rPr>
                <w:rFonts w:asciiTheme="minorHAnsi" w:hAnsiTheme="minorHAnsi" w:cstheme="minorHAnsi"/>
                <w:sz w:val="20"/>
                <w:szCs w:val="20"/>
              </w:rPr>
              <w:tab/>
            </w:r>
            <w:r w:rsidRPr="00FD47FA">
              <w:rPr>
                <w:rFonts w:asciiTheme="minorHAnsi" w:hAnsiTheme="minorHAnsi" w:cstheme="minorHAnsi"/>
                <w:sz w:val="20"/>
                <w:szCs w:val="20"/>
              </w:rPr>
              <w:tab/>
            </w:r>
            <w:r w:rsidRPr="00FD47FA">
              <w:rPr>
                <w:rFonts w:asciiTheme="minorHAnsi" w:hAnsiTheme="minorHAnsi" w:cstheme="minorHAnsi"/>
                <w:b/>
                <w:i/>
                <w:color w:val="0000FF"/>
                <w:sz w:val="20"/>
                <w:szCs w:val="20"/>
                <w:highlight w:val="lightGray"/>
              </w:rPr>
              <w:t>Was not started</w:t>
            </w:r>
          </w:p>
          <w:p w14:paraId="4B0770B7" w14:textId="77777777" w:rsidR="004C643C" w:rsidRPr="00FD47FA" w:rsidRDefault="004C643C" w:rsidP="00455E01">
            <w:pPr>
              <w:spacing w:after="0"/>
              <w:ind w:firstLine="720"/>
              <w:rPr>
                <w:rFonts w:asciiTheme="minorHAnsi" w:hAnsiTheme="minorHAnsi" w:cstheme="minorHAnsi"/>
                <w:sz w:val="20"/>
                <w:szCs w:val="20"/>
              </w:rPr>
            </w:pPr>
            <w:r w:rsidRPr="00FD47FA">
              <w:rPr>
                <w:rFonts w:asciiTheme="minorHAnsi" w:hAnsiTheme="minorHAnsi" w:cstheme="minorHAnsi"/>
                <w:sz w:val="20"/>
                <w:szCs w:val="20"/>
              </w:rPr>
              <w:tab/>
            </w:r>
            <w:r w:rsidRPr="00FD47FA">
              <w:rPr>
                <w:rFonts w:asciiTheme="minorHAnsi" w:hAnsiTheme="minorHAnsi" w:cstheme="minorHAnsi"/>
                <w:sz w:val="20"/>
                <w:szCs w:val="20"/>
              </w:rPr>
              <w:tab/>
              <w:t>Considered and not done</w:t>
            </w:r>
          </w:p>
          <w:p w14:paraId="777C01B5" w14:textId="77777777" w:rsidR="004C643C" w:rsidRPr="00FD2AB3" w:rsidRDefault="004C643C" w:rsidP="00455E01">
            <w:pPr>
              <w:keepNext/>
              <w:spacing w:after="0"/>
              <w:ind w:firstLine="720"/>
            </w:pPr>
            <w:r w:rsidRPr="00FD47FA">
              <w:rPr>
                <w:rFonts w:asciiTheme="minorHAnsi" w:hAnsiTheme="minorHAnsi" w:cstheme="minorHAnsi"/>
                <w:sz w:val="20"/>
                <w:szCs w:val="20"/>
              </w:rPr>
              <w:tab/>
            </w:r>
            <w:r w:rsidRPr="00FD47FA">
              <w:rPr>
                <w:rFonts w:asciiTheme="minorHAnsi" w:hAnsiTheme="minorHAnsi" w:cstheme="minorHAnsi"/>
                <w:sz w:val="20"/>
                <w:szCs w:val="20"/>
              </w:rPr>
              <w:tab/>
              <w:t>Cancelled</w:t>
            </w:r>
          </w:p>
        </w:tc>
      </w:tr>
    </w:tbl>
    <w:p w14:paraId="7D572D66" w14:textId="39D8F1FB" w:rsidR="009C0AFF" w:rsidRDefault="00766113" w:rsidP="00BC36B3">
      <w:pPr>
        <w:pStyle w:val="Heading1"/>
      </w:pPr>
      <w:r>
        <w:br w:type="page"/>
      </w:r>
      <w:bookmarkStart w:id="25" w:name="_Toc534042059"/>
      <w:r w:rsidR="00EE6048">
        <w:t xml:space="preserve">Appendix </w:t>
      </w:r>
      <w:r w:rsidR="001838B8">
        <w:t>F</w:t>
      </w:r>
      <w:r w:rsidR="00EF56D5">
        <w:t xml:space="preserve"> </w:t>
      </w:r>
      <w:r w:rsidR="00EE6048">
        <w:t xml:space="preserve">– Refsets supporting </w:t>
      </w:r>
      <w:r w:rsidR="00B54121">
        <w:t xml:space="preserve">Needed </w:t>
      </w:r>
      <w:r w:rsidR="00225BDB">
        <w:t>healthcare activities</w:t>
      </w:r>
      <w:bookmarkEnd w:id="25"/>
    </w:p>
    <w:p w14:paraId="552A66F8" w14:textId="6EBF375C" w:rsidR="00D97154" w:rsidRDefault="00225BDB" w:rsidP="00225BDB">
      <w:pPr>
        <w:pStyle w:val="Heading2"/>
        <w:rPr>
          <w:shd w:val="clear" w:color="auto" w:fill="FFFFFF"/>
        </w:rPr>
      </w:pPr>
      <w:bookmarkStart w:id="26" w:name="_Toc534042060"/>
      <w:r>
        <w:rPr>
          <w:shd w:val="clear" w:color="auto" w:fill="FFFFFF"/>
        </w:rPr>
        <w:t>Needed healthcare activities</w:t>
      </w:r>
      <w:bookmarkEnd w:id="26"/>
    </w:p>
    <w:p w14:paraId="26268495" w14:textId="1378AB97" w:rsidR="002C0E5D" w:rsidRDefault="002F252D" w:rsidP="002C0E5D">
      <w:r w:rsidRPr="00117959">
        <w:rPr>
          <w:rFonts w:cs="Arial"/>
          <w:color w:val="425563"/>
          <w:shd w:val="clear" w:color="auto" w:fill="FFFFFF"/>
        </w:rPr>
        <w:t xml:space="preserve">999000171000000107 | </w:t>
      </w:r>
      <w:hyperlink r:id="rId59" w:tooltip="View Metadata" w:history="1">
        <w:r w:rsidR="006F6436" w:rsidRPr="00117959">
          <w:rPr>
            <w:rStyle w:val="Hyperlink"/>
            <w:color w:val="0060A0"/>
          </w:rPr>
          <w:t>Care Planning Needs</w:t>
        </w:r>
      </w:hyperlink>
      <w:r w:rsidR="006F6436" w:rsidRPr="00117959">
        <w:t xml:space="preserve"> </w:t>
      </w:r>
      <w:r w:rsidR="00970017" w:rsidRPr="00117959">
        <w:t xml:space="preserve">directly represents the label for the </w:t>
      </w:r>
      <w:hyperlink r:id="rId60" w:history="1">
        <w:r w:rsidR="005D5493" w:rsidRPr="00117959">
          <w:rPr>
            <w:rStyle w:val="Hyperlink"/>
            <w:rFonts w:ascii="Arial" w:hAnsi="Arial"/>
          </w:rPr>
          <w:t>healthcare</w:t>
        </w:r>
        <w:r w:rsidR="00970017" w:rsidRPr="00117959">
          <w:rPr>
            <w:rStyle w:val="Hyperlink"/>
            <w:rFonts w:ascii="Arial" w:hAnsi="Arial"/>
          </w:rPr>
          <w:t xml:space="preserve"> activity bundle</w:t>
        </w:r>
      </w:hyperlink>
      <w:r w:rsidR="00270B75">
        <w:t xml:space="preserve">, </w:t>
      </w:r>
      <w:r w:rsidR="000A0D2B">
        <w:t>recommen</w:t>
      </w:r>
      <w:r w:rsidR="00270B75">
        <w:t xml:space="preserve">d the </w:t>
      </w:r>
      <w:r w:rsidR="007B2364">
        <w:t>deprecation</w:t>
      </w:r>
      <w:r w:rsidR="00145D85">
        <w:t xml:space="preserve"> of </w:t>
      </w:r>
      <w:r w:rsidR="007B2364">
        <w:t xml:space="preserve">this reference set </w:t>
      </w:r>
      <w:r w:rsidR="002B76D0">
        <w:t xml:space="preserve">due to its excessive complexity and </w:t>
      </w:r>
      <w:r w:rsidR="002E4BFA">
        <w:t xml:space="preserve">challenges with its maintenance </w:t>
      </w:r>
      <w:r w:rsidR="00FE763C" w:rsidRPr="00FE763C">
        <w:t>as it came from a now ceased programme of work.</w:t>
      </w:r>
      <w:r w:rsidR="00EA76D1">
        <w:t xml:space="preserve">  It</w:t>
      </w:r>
      <w:r w:rsidR="00B41D00">
        <w:t xml:space="preserve"> </w:t>
      </w:r>
      <w:r w:rsidR="00EA76D1">
        <w:t>s</w:t>
      </w:r>
      <w:r w:rsidR="00B41D00">
        <w:t xml:space="preserve">hould be </w:t>
      </w:r>
      <w:r w:rsidR="00871319">
        <w:t>replace</w:t>
      </w:r>
      <w:r w:rsidR="00B41D00">
        <w:t>d</w:t>
      </w:r>
      <w:r w:rsidR="00EA76D1">
        <w:t xml:space="preserve"> with</w:t>
      </w:r>
      <w:r w:rsidR="00B41D00">
        <w:t xml:space="preserve"> a</w:t>
      </w:r>
      <w:r w:rsidR="00871319">
        <w:t xml:space="preserve"> </w:t>
      </w:r>
      <w:r w:rsidR="003D5D05" w:rsidRPr="00753011">
        <w:rPr>
          <w:color w:val="FF0000"/>
        </w:rPr>
        <w:t>Needed health</w:t>
      </w:r>
      <w:r w:rsidR="00753011" w:rsidRPr="00753011">
        <w:rPr>
          <w:color w:val="FF0000"/>
        </w:rPr>
        <w:t>care activities simple reference set</w:t>
      </w:r>
      <w:r w:rsidR="00753011">
        <w:t xml:space="preserve"> </w:t>
      </w:r>
      <w:r w:rsidR="00871319">
        <w:t>wi</w:t>
      </w:r>
      <w:r w:rsidR="004221B0">
        <w:t xml:space="preserve">th the initial </w:t>
      </w:r>
      <w:r w:rsidR="003D5D05">
        <w:t>definition of:</w:t>
      </w:r>
    </w:p>
    <w:p w14:paraId="17B7648B" w14:textId="52AC1D92" w:rsidR="002535D8" w:rsidRPr="002547E7" w:rsidRDefault="002547E7" w:rsidP="00B54101">
      <w:pPr>
        <w:ind w:left="720"/>
      </w:pPr>
      <w:r>
        <w:t>&lt;</w:t>
      </w:r>
      <w:r w:rsidR="00F92801" w:rsidRPr="002547E7">
        <w:t>119270007</w:t>
      </w:r>
      <w:r>
        <w:t>|</w:t>
      </w:r>
      <w:r w:rsidR="00F92801" w:rsidRPr="002547E7">
        <w:t>Management procedure</w:t>
      </w:r>
    </w:p>
    <w:p w14:paraId="39B37F15" w14:textId="65D77A6D" w:rsidR="00865035" w:rsidRDefault="002547E7" w:rsidP="00B54101">
      <w:pPr>
        <w:ind w:left="720"/>
      </w:pPr>
      <w:r>
        <w:t>&lt;</w:t>
      </w:r>
      <w:r w:rsidRPr="002547E7">
        <w:t>243120004</w:t>
      </w:r>
      <w:r>
        <w:t>|</w:t>
      </w:r>
      <w:r w:rsidRPr="002547E7">
        <w:t>Regimes and therapies</w:t>
      </w:r>
    </w:p>
    <w:p w14:paraId="0E957623" w14:textId="5D736D15" w:rsidR="00E42406" w:rsidRDefault="00EC2315" w:rsidP="002C37FB">
      <w:r>
        <w:t>Modelling</w:t>
      </w:r>
      <w:r w:rsidR="002C37FB">
        <w:t xml:space="preserve"> inconsistencies </w:t>
      </w:r>
      <w:r w:rsidR="006A7DCE">
        <w:t xml:space="preserve">and incompleteness at present </w:t>
      </w:r>
      <w:r w:rsidR="00B06D1C">
        <w:t xml:space="preserve">mean that the </w:t>
      </w:r>
      <w:r w:rsidR="0030203C">
        <w:t xml:space="preserve">current </w:t>
      </w:r>
      <w:r w:rsidR="00892670">
        <w:t xml:space="preserve">definition </w:t>
      </w:r>
      <w:r w:rsidR="00B25B93">
        <w:t xml:space="preserve">is rather more complex </w:t>
      </w:r>
    </w:p>
    <w:p w14:paraId="625D9FEE" w14:textId="77777777" w:rsidR="009A6F17" w:rsidRDefault="00F90494" w:rsidP="009A6F17">
      <w:r>
        <w:object w:dxaOrig="8858" w:dyaOrig="819" w14:anchorId="0EE89272">
          <v:shape id="_x0000_i1026" type="#_x0000_t75" style="width:443.25pt;height:41.25pt" o:ole="">
            <v:imagedata r:id="rId61" o:title=""/>
          </v:shape>
          <o:OLEObject Type="Embed" ProgID="Package" ShapeID="_x0000_i1026" DrawAspect="Content" ObjectID="_1636964154" r:id="rId62"/>
        </w:object>
      </w:r>
    </w:p>
    <w:p w14:paraId="2EBC9B1A" w14:textId="7205C4D9" w:rsidR="00225BDB" w:rsidRDefault="00144224" w:rsidP="00144224">
      <w:pPr>
        <w:pStyle w:val="Heading2"/>
      </w:pPr>
      <w:bookmarkStart w:id="27" w:name="_Toc534042061"/>
      <w:r>
        <w:t>Context values for actions</w:t>
      </w:r>
      <w:bookmarkEnd w:id="27"/>
    </w:p>
    <w:p w14:paraId="7DC13001" w14:textId="6DB6230D" w:rsidR="007029D8" w:rsidRDefault="00B6536F" w:rsidP="007029D8">
      <w:r w:rsidRPr="00FE763C">
        <w:t>999001711000000106</w:t>
      </w:r>
      <w:r w:rsidRPr="00117959">
        <w:rPr>
          <w:rFonts w:cs="Arial"/>
          <w:color w:val="425563"/>
          <w:shd w:val="clear" w:color="auto" w:fill="FFFFFF"/>
        </w:rPr>
        <w:t xml:space="preserve"> | </w:t>
      </w:r>
      <w:hyperlink r:id="rId63" w:tooltip="View Metadata" w:history="1">
        <w:r w:rsidR="00D97154" w:rsidRPr="00117959">
          <w:rPr>
            <w:rStyle w:val="Hyperlink"/>
            <w:color w:val="0060A0"/>
          </w:rPr>
          <w:t>Action context values</w:t>
        </w:r>
      </w:hyperlink>
      <w:r w:rsidR="00DC78FE" w:rsidRPr="00117959">
        <w:t xml:space="preserve"> </w:t>
      </w:r>
      <w:r w:rsidR="0084313C" w:rsidRPr="00FE763C">
        <w:t>i</w:t>
      </w:r>
      <w:r w:rsidR="00345645" w:rsidRPr="00FE763C">
        <w:t>dentif</w:t>
      </w:r>
      <w:r w:rsidR="0084313C" w:rsidRPr="00FE763C">
        <w:t>ies</w:t>
      </w:r>
      <w:r w:rsidR="00345645" w:rsidRPr="00FE763C">
        <w:t xml:space="preserve"> the range of values </w:t>
      </w:r>
      <w:r w:rsidR="00905682" w:rsidRPr="00FE763C">
        <w:t>allowable to define the context of a</w:t>
      </w:r>
      <w:r w:rsidR="00546DE0" w:rsidRPr="00FE763C">
        <w:t xml:space="preserve"> procedure in SNOMED CT </w:t>
      </w:r>
      <w:r w:rsidR="007029D8" w:rsidRPr="00FE763C">
        <w:t>linked with the attribute 408730004 | Procedure context</w:t>
      </w:r>
    </w:p>
    <w:p w14:paraId="7F6B8C06" w14:textId="6B20F01C" w:rsidR="00DB190B" w:rsidRPr="00117959" w:rsidRDefault="00DB190B" w:rsidP="007029D8"/>
    <w:p w14:paraId="3ACE344C" w14:textId="77777777" w:rsidR="00E13EB7" w:rsidRDefault="00753F85" w:rsidP="00DC78FE">
      <w:r w:rsidRPr="00FE763C">
        <w:t>999000081000000105 |</w:t>
      </w:r>
      <w:r w:rsidRPr="00117959">
        <w:rPr>
          <w:rFonts w:cs="Arial"/>
          <w:color w:val="425563"/>
          <w:shd w:val="clear" w:color="auto" w:fill="FFFFFF"/>
        </w:rPr>
        <w:t xml:space="preserve"> </w:t>
      </w:r>
      <w:hyperlink r:id="rId64" w:tooltip="View Metadata" w:history="1">
        <w:r w:rsidR="004E66C2" w:rsidRPr="00117959">
          <w:rPr>
            <w:rStyle w:val="Hyperlink"/>
            <w:color w:val="0060A0"/>
          </w:rPr>
          <w:t>Care planning action context values</w:t>
        </w:r>
      </w:hyperlink>
      <w:r w:rsidR="00DC78FE" w:rsidRPr="00117959">
        <w:rPr>
          <w:rFonts w:cs="Arial"/>
          <w:color w:val="425563"/>
          <w:shd w:val="clear" w:color="auto" w:fill="FFFFFF"/>
        </w:rPr>
        <w:t xml:space="preserve"> </w:t>
      </w:r>
      <w:r w:rsidR="00A55EDA" w:rsidRPr="00FE763C">
        <w:t>i</w:t>
      </w:r>
      <w:r w:rsidR="00DC78FE" w:rsidRPr="00FE763C">
        <w:t>dentif</w:t>
      </w:r>
      <w:r w:rsidR="0084313C" w:rsidRPr="00FE763C">
        <w:t>ies</w:t>
      </w:r>
      <w:r w:rsidR="00DC78FE" w:rsidRPr="00FE763C">
        <w:t xml:space="preserve"> the limited range of values </w:t>
      </w:r>
      <w:r w:rsidR="000348CF" w:rsidRPr="00FE763C">
        <w:t xml:space="preserve">for a care plan </w:t>
      </w:r>
      <w:r w:rsidR="00DC78FE" w:rsidRPr="00FE763C">
        <w:t>allowable to define the context of a procedure in SNOMED CT linked with the attribute 408730004 | Procedure context</w:t>
      </w:r>
      <w:r w:rsidR="00776FDF" w:rsidRPr="00FE763C">
        <w:t xml:space="preserve">.  It should be noted that the limited set is under review as it came from a </w:t>
      </w:r>
      <w:r w:rsidR="002F688E" w:rsidRPr="00FE763C">
        <w:t>now ceased programme of work.</w:t>
      </w:r>
      <w:r w:rsidR="00E13EB7" w:rsidRPr="00E13EB7">
        <w:t xml:space="preserve"> </w:t>
      </w:r>
    </w:p>
    <w:p w14:paraId="570EE2F3" w14:textId="351D2982" w:rsidR="00DC78FE" w:rsidRPr="00117959" w:rsidRDefault="00E13EB7" w:rsidP="00DC78FE">
      <w:r w:rsidRPr="00DB190B">
        <w:object w:dxaOrig="8858" w:dyaOrig="818" w14:anchorId="69A84A05">
          <v:shape id="_x0000_i1027" type="#_x0000_t75" style="width:443.25pt;height:41.25pt" o:ole="">
            <v:imagedata r:id="rId65" o:title=""/>
          </v:shape>
          <o:OLEObject Type="Embed" ProgID="Package" ShapeID="_x0000_i1027" DrawAspect="Content" ObjectID="_1636964155" r:id="rId66"/>
        </w:object>
      </w:r>
    </w:p>
    <w:p w14:paraId="57DECAC5" w14:textId="676A5378" w:rsidR="004E66C2" w:rsidRDefault="00821DB8" w:rsidP="004241C9">
      <w:pPr>
        <w:pStyle w:val="Heading2"/>
      </w:pPr>
      <w:bookmarkStart w:id="28" w:name="_Toc534042062"/>
      <w:r>
        <w:t>Intent</w:t>
      </w:r>
      <w:r w:rsidR="00550983">
        <w:t xml:space="preserve"> of </w:t>
      </w:r>
      <w:r w:rsidR="00FE06FA">
        <w:t xml:space="preserve">needed </w:t>
      </w:r>
      <w:r w:rsidR="004241C9">
        <w:t>healthcare activit</w:t>
      </w:r>
      <w:r w:rsidR="00FE06FA">
        <w:t>ies</w:t>
      </w:r>
      <w:bookmarkEnd w:id="28"/>
    </w:p>
    <w:p w14:paraId="6C08F86A" w14:textId="19C512CE" w:rsidR="00DA749B" w:rsidRDefault="00821DB8" w:rsidP="00970EA8">
      <w:r w:rsidRPr="002A1E44">
        <w:t>999000101000000104 |</w:t>
      </w:r>
      <w:r w:rsidRPr="00117959">
        <w:rPr>
          <w:rFonts w:cs="Arial"/>
          <w:color w:val="425563"/>
          <w:shd w:val="clear" w:color="auto" w:fill="FFFFFF"/>
        </w:rPr>
        <w:t xml:space="preserve"> </w:t>
      </w:r>
      <w:hyperlink r:id="rId67" w:tooltip="View Metadata" w:history="1">
        <w:r w:rsidR="00285C2D" w:rsidRPr="00117959">
          <w:rPr>
            <w:rStyle w:val="Hyperlink"/>
            <w:color w:val="0060A0"/>
          </w:rPr>
          <w:t>Care planning intent context values</w:t>
        </w:r>
      </w:hyperlink>
      <w:r w:rsidR="00AD39D9">
        <w:t xml:space="preserve"> </w:t>
      </w:r>
      <w:r w:rsidR="00A55EDA">
        <w:t>i</w:t>
      </w:r>
      <w:r w:rsidR="00AD39D9">
        <w:t>dentif</w:t>
      </w:r>
      <w:r w:rsidR="00A55EDA">
        <w:t>ies</w:t>
      </w:r>
      <w:r w:rsidR="00AD39D9">
        <w:t xml:space="preserve"> the range of values </w:t>
      </w:r>
      <w:r w:rsidR="007E7D28" w:rsidRPr="002A1E44">
        <w:t>allowable to define the context of a procedure in SNOMED CT</w:t>
      </w:r>
      <w:r w:rsidR="00502398" w:rsidRPr="002A1E44">
        <w:t xml:space="preserve"> </w:t>
      </w:r>
      <w:r w:rsidR="00B3587A">
        <w:t xml:space="preserve">using the </w:t>
      </w:r>
      <w:r w:rsidR="00D85657">
        <w:t xml:space="preserve">attribute </w:t>
      </w:r>
      <w:r w:rsidR="00DC3EA4" w:rsidRPr="00DC3EA4">
        <w:t>363703001</w:t>
      </w:r>
      <w:r w:rsidR="00DC3EA4">
        <w:t>|</w:t>
      </w:r>
      <w:r w:rsidR="00DC3EA4" w:rsidRPr="00DC3EA4">
        <w:t>Has intent</w:t>
      </w:r>
      <w:bookmarkStart w:id="29" w:name="_GoBack"/>
      <w:bookmarkEnd w:id="29"/>
    </w:p>
    <w:sectPr w:rsidR="00DA749B" w:rsidSect="00694FC4">
      <w:headerReference w:type="default" r:id="rId68"/>
      <w:pgSz w:w="11906" w:h="16838"/>
      <w:pgMar w:top="1021" w:right="1021" w:bottom="1021" w:left="1021" w:header="454" w:footer="55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 w:author="Zachary Whitewood-Moores" w:date="2018-09-04T09:49:00Z" w:initials="ZW">
    <w:p w14:paraId="48AD3813" w14:textId="56CCD003" w:rsidR="00973AF6" w:rsidRPr="00F02348" w:rsidRDefault="00973AF6">
      <w:pPr>
        <w:pStyle w:val="CommentText"/>
      </w:pPr>
      <w:r>
        <w:rPr>
          <w:rStyle w:val="CommentReference"/>
        </w:rPr>
        <w:annotationRef/>
      </w:r>
      <w:r w:rsidR="00F02348">
        <w:t xml:space="preserve">Not convinced this differs significantly from </w:t>
      </w:r>
      <w:r w:rsidR="00F02348">
        <w:rPr>
          <w:b/>
        </w:rPr>
        <w:t>Not indicated</w:t>
      </w:r>
      <w:r w:rsidR="00BA33D3">
        <w:t xml:space="preserve"> </w:t>
      </w:r>
    </w:p>
  </w:comment>
  <w:comment w:id="10" w:author="Zachary Whitewood-Moores" w:date="2018-12-31T14:16:00Z" w:initials="ZW">
    <w:p w14:paraId="71FE3CCB" w14:textId="6D239B09" w:rsidR="00960CE3" w:rsidRDefault="00960CE3">
      <w:pPr>
        <w:pStyle w:val="CommentText"/>
      </w:pPr>
      <w:r>
        <w:rPr>
          <w:rStyle w:val="CommentReference"/>
        </w:rPr>
        <w:annotationRef/>
      </w:r>
      <w:r>
        <w:t>? Organising only</w:t>
      </w:r>
    </w:p>
  </w:comment>
  <w:comment w:id="11" w:author="Zachary Whitewood-Moores" w:date="2018-12-31T14:02:00Z" w:initials="ZW">
    <w:p w14:paraId="5B5435D6" w14:textId="2DD01AF5" w:rsidR="00D145C0" w:rsidRDefault="00D145C0">
      <w:pPr>
        <w:pStyle w:val="CommentText"/>
      </w:pPr>
      <w:r>
        <w:rPr>
          <w:rStyle w:val="CommentReference"/>
        </w:rPr>
        <w:annotationRef/>
      </w:r>
      <w:r>
        <w:t xml:space="preserve">Duplicate of </w:t>
      </w:r>
      <w:r w:rsidR="00D114B8" w:rsidRPr="007D5F40">
        <w:rPr>
          <w:b/>
        </w:rPr>
        <w:t>Offered</w:t>
      </w:r>
      <w:r w:rsidR="007D5F40">
        <w:t xml:space="preserve"> (</w:t>
      </w:r>
      <w:r w:rsidR="007D5F40" w:rsidRPr="00816556">
        <w:t>410527000</w:t>
      </w:r>
      <w:r w:rsidR="007D5F40">
        <w:t>)</w:t>
      </w:r>
    </w:p>
  </w:comment>
  <w:comment w:id="12" w:author="Zachary Whitewood-Moores" w:date="2018-09-06T19:19:00Z" w:initials="ZW">
    <w:p w14:paraId="7630D8DE" w14:textId="5B5AA2C3" w:rsidR="00A53C2B" w:rsidRDefault="00A53C2B">
      <w:pPr>
        <w:pStyle w:val="CommentText"/>
      </w:pPr>
      <w:r>
        <w:rPr>
          <w:rStyle w:val="CommentReference"/>
        </w:rPr>
        <w:annotationRef/>
      </w:r>
      <w:r w:rsidR="00C868AA">
        <w:t xml:space="preserve">A plan for a procedure </w:t>
      </w:r>
      <w:r w:rsidR="00C868AA" w:rsidRPr="008C4335">
        <w:rPr>
          <w:b/>
        </w:rPr>
        <w:t>to be done</w:t>
      </w:r>
      <w:r w:rsidR="00C868AA">
        <w:t xml:space="preserve"> </w:t>
      </w:r>
      <w:r w:rsidR="003C2128">
        <w:t xml:space="preserve">may exist without the decision being made </w:t>
      </w:r>
      <w:r w:rsidR="008C4335">
        <w:t>for when, i.e.</w:t>
      </w:r>
      <w:r w:rsidR="008C4335" w:rsidRPr="008C4335">
        <w:rPr>
          <w:b/>
        </w:rPr>
        <w:t xml:space="preserve"> scheduled</w:t>
      </w:r>
    </w:p>
  </w:comment>
  <w:comment w:id="13" w:author="Zachary Whitewood-Moores" w:date="2018-12-31T14:48:00Z" w:initials="ZW">
    <w:p w14:paraId="263ECC87" w14:textId="63CF73AE" w:rsidR="00F50AF0" w:rsidRDefault="00F50AF0">
      <w:pPr>
        <w:pStyle w:val="CommentText"/>
      </w:pPr>
      <w:r>
        <w:rPr>
          <w:rStyle w:val="CommentReference"/>
        </w:rPr>
        <w:annotationRef/>
      </w:r>
      <w:r w:rsidR="00B72BE9">
        <w:t xml:space="preserve">Must </w:t>
      </w:r>
      <w:r w:rsidR="00DB6F2F">
        <w:t>be explicit who re</w:t>
      </w:r>
      <w:r w:rsidR="0028518D">
        <w:t>jected</w:t>
      </w:r>
      <w:r w:rsidR="002D514B">
        <w:t xml:space="preserve"> schedule</w:t>
      </w:r>
    </w:p>
  </w:comment>
  <w:comment w:id="14" w:author="Zachary Whitewood-Moores" w:date="2018-12-31T14:46:00Z" w:initials="ZW">
    <w:p w14:paraId="723C9D34" w14:textId="1CBD602E" w:rsidR="0018663A" w:rsidRDefault="0018663A">
      <w:pPr>
        <w:pStyle w:val="CommentText"/>
      </w:pPr>
      <w:r>
        <w:rPr>
          <w:rStyle w:val="CommentReference"/>
        </w:rPr>
        <w:annotationRef/>
      </w:r>
      <w:r w:rsidR="00A8645C">
        <w:t xml:space="preserve">Mandate should be separate </w:t>
      </w:r>
      <w:r w:rsidR="00503385">
        <w:t>from the schedule.</w:t>
      </w:r>
    </w:p>
  </w:comment>
  <w:comment w:id="15" w:author="Zachary Whitewood-Moores" w:date="2018-12-31T14:52:00Z" w:initials="ZW">
    <w:p w14:paraId="4805F2A4" w14:textId="400CC10E" w:rsidR="00093445" w:rsidRPr="008569EA" w:rsidRDefault="00093445">
      <w:pPr>
        <w:pStyle w:val="CommentText"/>
      </w:pPr>
      <w:r>
        <w:rPr>
          <w:rStyle w:val="CommentReference"/>
        </w:rPr>
        <w:annotationRef/>
      </w:r>
      <w:r w:rsidR="008817AF">
        <w:t xml:space="preserve">Is </w:t>
      </w:r>
      <w:r w:rsidR="005928A1">
        <w:rPr>
          <w:b/>
        </w:rPr>
        <w:t>I</w:t>
      </w:r>
      <w:r w:rsidR="008817AF" w:rsidRPr="008817AF">
        <w:rPr>
          <w:b/>
        </w:rPr>
        <w:t>n progress</w:t>
      </w:r>
      <w:r w:rsidR="008817AF">
        <w:t xml:space="preserve"> more than </w:t>
      </w:r>
      <w:r w:rsidR="008817AF" w:rsidRPr="008817AF">
        <w:rPr>
          <w:b/>
        </w:rPr>
        <w:t>Started</w:t>
      </w:r>
      <w:r w:rsidR="008569EA">
        <w:t xml:space="preserve">? </w:t>
      </w:r>
      <w:r w:rsidR="00F36056">
        <w:t>Artificial</w:t>
      </w:r>
      <w:r w:rsidR="008569EA">
        <w:t xml:space="preserve"> </w:t>
      </w:r>
      <w:r w:rsidR="00580893">
        <w:t>constr</w:t>
      </w:r>
      <w:r w:rsidR="000D6858">
        <w:t xml:space="preserve">uct between </w:t>
      </w:r>
      <w:r w:rsidR="000D6858">
        <w:rPr>
          <w:b/>
        </w:rPr>
        <w:t>S</w:t>
      </w:r>
      <w:r w:rsidR="000D6858" w:rsidRPr="000D6858">
        <w:rPr>
          <w:b/>
        </w:rPr>
        <w:t>tarted</w:t>
      </w:r>
      <w:r w:rsidR="000D6858">
        <w:t xml:space="preserve"> and </w:t>
      </w:r>
      <w:r w:rsidR="000D6858">
        <w:rPr>
          <w:b/>
        </w:rPr>
        <w:t>E</w:t>
      </w:r>
      <w:r w:rsidR="000D6858" w:rsidRPr="000D6858">
        <w:rPr>
          <w:b/>
        </w:rPr>
        <w:t>nded</w:t>
      </w:r>
    </w:p>
  </w:comment>
  <w:comment w:id="16" w:author="Zachary Whitewood-Moores" w:date="2018-12-31T15:02:00Z" w:initials="ZW">
    <w:p w14:paraId="7AC8CBC2" w14:textId="37F823D6" w:rsidR="00EE65F7" w:rsidRDefault="00EE65F7">
      <w:pPr>
        <w:pStyle w:val="CommentText"/>
      </w:pPr>
      <w:r>
        <w:rPr>
          <w:rStyle w:val="CommentReference"/>
        </w:rPr>
        <w:annotationRef/>
      </w:r>
      <w:r>
        <w:t>No indication of done</w:t>
      </w:r>
    </w:p>
  </w:comment>
  <w:comment w:id="17" w:author="Zachary Whitewood-Moores" w:date="2018-09-04T11:13:00Z" w:initials="ZW">
    <w:p w14:paraId="73D543A5" w14:textId="70BC27AC" w:rsidR="00751E28" w:rsidRDefault="00751E28">
      <w:pPr>
        <w:pStyle w:val="CommentText"/>
      </w:pPr>
      <w:r>
        <w:rPr>
          <w:rStyle w:val="CommentReference"/>
        </w:rPr>
        <w:annotationRef/>
      </w:r>
      <w:r>
        <w:t>Not convinced these subtypes can be considered a soft default</w:t>
      </w:r>
    </w:p>
  </w:comment>
  <w:comment w:id="18" w:author="Zachary Whitewood-Moores" w:date="2018-09-04T11:13:00Z" w:initials="ZW">
    <w:p w14:paraId="74884B87" w14:textId="78411526" w:rsidR="00751E28" w:rsidRDefault="00751E28">
      <w:pPr>
        <w:pStyle w:val="CommentText"/>
      </w:pPr>
      <w:r>
        <w:rPr>
          <w:rStyle w:val="CommentReference"/>
        </w:rPr>
        <w:annotationRef/>
      </w:r>
      <w:r>
        <w:t>Not convinced these subtypes can be considered a soft default</w:t>
      </w:r>
    </w:p>
  </w:comment>
  <w:comment w:id="19" w:author="Zachary Whitewood-Moores" w:date="2018-12-31T15:30:00Z" w:initials="ZW">
    <w:p w14:paraId="0217FAD7" w14:textId="6EDB1304" w:rsidR="00EC2062" w:rsidRDefault="00EC2062">
      <w:pPr>
        <w:pStyle w:val="CommentText"/>
      </w:pPr>
      <w:r>
        <w:rPr>
          <w:rStyle w:val="CommentReference"/>
        </w:rPr>
        <w:annotationRef/>
      </w:r>
      <w:r>
        <w:t>? Ambiguous or grouper</w:t>
      </w:r>
    </w:p>
  </w:comment>
  <w:comment w:id="23" w:author="Zachary Whitewood-Moores" w:date="2018-09-05T08:39:00Z" w:initials="ZW">
    <w:p w14:paraId="7FC4BB63" w14:textId="2CE1EB0D" w:rsidR="00237CA3" w:rsidRPr="0035114E" w:rsidRDefault="00237CA3">
      <w:pPr>
        <w:pStyle w:val="CommentText"/>
        <w:rPr>
          <w:b/>
        </w:rPr>
      </w:pPr>
      <w:r>
        <w:rPr>
          <w:rStyle w:val="CommentReference"/>
        </w:rPr>
        <w:annotationRef/>
      </w:r>
      <w:r>
        <w:t xml:space="preserve">Not convinced this is </w:t>
      </w:r>
      <w:r w:rsidR="0035114E">
        <w:t xml:space="preserve">materially different from </w:t>
      </w:r>
      <w:r w:rsidR="0035114E">
        <w:rPr>
          <w:b/>
        </w:rPr>
        <w:t>Not indicated</w:t>
      </w:r>
    </w:p>
  </w:comment>
  <w:comment w:id="24" w:author="Zachary Whitewood-Moores" w:date="2018-09-12T16:58:00Z" w:initials="ZW">
    <w:p w14:paraId="031F8678" w14:textId="058E6BAC" w:rsidR="00067FB4" w:rsidRDefault="00067FB4">
      <w:pPr>
        <w:pStyle w:val="CommentText"/>
      </w:pPr>
      <w:r>
        <w:rPr>
          <w:rStyle w:val="CommentReference"/>
        </w:rPr>
        <w:annotationRef/>
      </w:r>
      <w:r w:rsidR="00AC0F4F">
        <w:t xml:space="preserve">Not sure that these can be considered </w:t>
      </w:r>
      <w:r w:rsidR="00CB3C07">
        <w:t>as s</w:t>
      </w:r>
      <w:r w:rsidR="00695F52">
        <w:t xml:space="preserve">ubtypes </w:t>
      </w:r>
      <w:r w:rsidR="006D5A3F">
        <w:t xml:space="preserve">of the </w:t>
      </w:r>
      <w:r w:rsidR="00AC0F4F">
        <w:t>default context as</w:t>
      </w:r>
      <w:r w:rsidR="00CB3C07">
        <w:t xml:space="preserve"> </w:t>
      </w:r>
      <w:r w:rsidR="003F643D">
        <w:t xml:space="preserve">they </w:t>
      </w:r>
      <w:r w:rsidR="00703C77">
        <w:t>are specific to certain concepts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8AD3813" w15:done="0"/>
  <w15:commentEx w15:paraId="71FE3CCB" w15:done="0"/>
  <w15:commentEx w15:paraId="5B5435D6" w15:done="0"/>
  <w15:commentEx w15:paraId="7630D8DE" w15:done="0"/>
  <w15:commentEx w15:paraId="263ECC87" w15:done="0"/>
  <w15:commentEx w15:paraId="723C9D34" w15:done="0"/>
  <w15:commentEx w15:paraId="4805F2A4" w15:done="0"/>
  <w15:commentEx w15:paraId="7AC8CBC2" w15:done="0"/>
  <w15:commentEx w15:paraId="73D543A5" w15:done="0"/>
  <w15:commentEx w15:paraId="74884B87" w15:done="0"/>
  <w15:commentEx w15:paraId="0217FAD7" w15:done="0"/>
  <w15:commentEx w15:paraId="7FC4BB63" w15:done="0"/>
  <w15:commentEx w15:paraId="031F867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AD3813" w16cid:durableId="1F38D3A9"/>
  <w16cid:commentId w16cid:paraId="71FE3CCB" w16cid:durableId="1FD4A345"/>
  <w16cid:commentId w16cid:paraId="5B5435D6" w16cid:durableId="1FD49FF1"/>
  <w16cid:commentId w16cid:paraId="7630D8DE" w16cid:durableId="1F3BFC5A"/>
  <w16cid:commentId w16cid:paraId="263ECC87" w16cid:durableId="1FD4AAA8"/>
  <w16cid:commentId w16cid:paraId="723C9D34" w16cid:durableId="1FD4AA2A"/>
  <w16cid:commentId w16cid:paraId="4805F2A4" w16cid:durableId="1FD4ABBF"/>
  <w16cid:commentId w16cid:paraId="7AC8CBC2" w16cid:durableId="1FD4AE1E"/>
  <w16cid:commentId w16cid:paraId="73D543A5" w16cid:durableId="1F38E761"/>
  <w16cid:commentId w16cid:paraId="74884B87" w16cid:durableId="1F38E758"/>
  <w16cid:commentId w16cid:paraId="0217FAD7" w16cid:durableId="1FD4B49A"/>
  <w16cid:commentId w16cid:paraId="7FC4BB63" w16cid:durableId="1F3A14CB"/>
  <w16cid:commentId w16cid:paraId="031F8678" w16cid:durableId="1F43C44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1B576C" w14:textId="77777777" w:rsidR="00A04642" w:rsidRDefault="00A04642" w:rsidP="000C24AF">
      <w:pPr>
        <w:spacing w:after="0"/>
      </w:pPr>
      <w:r>
        <w:separator/>
      </w:r>
    </w:p>
  </w:endnote>
  <w:endnote w:type="continuationSeparator" w:id="0">
    <w:p w14:paraId="11DE1303" w14:textId="77777777" w:rsidR="00A04642" w:rsidRDefault="00A04642" w:rsidP="000C24AF">
      <w:pPr>
        <w:spacing w:after="0"/>
      </w:pPr>
      <w:r>
        <w:continuationSeparator/>
      </w:r>
    </w:p>
  </w:endnote>
  <w:endnote w:type="continuationNotice" w:id="1">
    <w:p w14:paraId="0AB7C7F0" w14:textId="77777777" w:rsidR="00A04642" w:rsidRDefault="00A046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rutigerLTStd-Light">
    <w:altName w:val="Calibri"/>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F1461E" w14:textId="77777777" w:rsidR="00B108A2" w:rsidRDefault="00B108A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481678" w14:textId="77777777" w:rsidR="00F25CC7" w:rsidRDefault="00F25CC7" w:rsidP="00694FC4">
    <w:pPr>
      <w:tabs>
        <w:tab w:val="left" w:pos="426"/>
      </w:tabs>
    </w:pPr>
  </w:p>
  <w:p w14:paraId="6A92E3C4" w14:textId="77777777" w:rsidR="00F25CC7" w:rsidRPr="000C24AF" w:rsidRDefault="00B108A2" w:rsidP="00694FC4">
    <w:pPr>
      <w:pStyle w:val="Footer"/>
      <w:tabs>
        <w:tab w:val="left" w:pos="426"/>
      </w:tabs>
    </w:pPr>
    <w:r>
      <w:rPr>
        <w:color w:val="424D58" w:themeColor="accent6"/>
      </w:rPr>
      <w:t>Copyright © 2018</w:t>
    </w:r>
    <w:r w:rsidRPr="00F5718C">
      <w:rPr>
        <w:color w:val="424D58" w:themeColor="accent6"/>
      </w:rPr>
      <w:t xml:space="preserve"> </w:t>
    </w:r>
    <w:r w:rsidRPr="00800B4C">
      <w:rPr>
        <w:color w:val="424D58" w:themeColor="accent6"/>
      </w:rPr>
      <w:t>NHS Di</w:t>
    </w:r>
    <w:r>
      <w:rPr>
        <w:color w:val="424D58" w:themeColor="accent6"/>
      </w:rPr>
      <w:t>gital</w:t>
    </w:r>
    <w:r w:rsidR="00694FC4">
      <w:tab/>
    </w:r>
    <w:r w:rsidR="00694FC4" w:rsidRPr="000C24AF">
      <w:fldChar w:fldCharType="begin"/>
    </w:r>
    <w:r w:rsidR="00694FC4" w:rsidRPr="000C24AF">
      <w:instrText xml:space="preserve"> PAGE   \* MERGEFORMAT </w:instrText>
    </w:r>
    <w:r w:rsidR="00694FC4" w:rsidRPr="000C24AF">
      <w:fldChar w:fldCharType="separate"/>
    </w:r>
    <w:r>
      <w:rPr>
        <w:noProof/>
      </w:rPr>
      <w:t>2</w:t>
    </w:r>
    <w:r w:rsidR="00694FC4" w:rsidRPr="000C24AF">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BFBC2" w14:textId="77777777" w:rsidR="00F25CC7" w:rsidRPr="00F5718C" w:rsidRDefault="00103F4D" w:rsidP="00800B4C">
    <w:pPr>
      <w:pStyle w:val="Footer"/>
      <w:rPr>
        <w:color w:val="424D58" w:themeColor="accent6"/>
      </w:rPr>
    </w:pPr>
    <w:r>
      <w:rPr>
        <w:noProof/>
        <w:lang w:eastAsia="en-GB"/>
      </w:rPr>
      <w:drawing>
        <wp:anchor distT="0" distB="0" distL="114300" distR="114300" simplePos="0" relativeHeight="251658241" behindDoc="0" locked="0" layoutInCell="1" allowOverlap="1" wp14:anchorId="2BCC9500" wp14:editId="627CD885">
          <wp:simplePos x="0" y="0"/>
          <wp:positionH relativeFrom="page">
            <wp:posOffset>612140</wp:posOffset>
          </wp:positionH>
          <wp:positionV relativeFrom="page">
            <wp:posOffset>9072880</wp:posOffset>
          </wp:positionV>
          <wp:extent cx="3240000" cy="630000"/>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apline-RGB-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0000" cy="630000"/>
                  </a:xfrm>
                  <a:prstGeom prst="rect">
                    <a:avLst/>
                  </a:prstGeom>
                </pic:spPr>
              </pic:pic>
            </a:graphicData>
          </a:graphic>
          <wp14:sizeRelH relativeFrom="page">
            <wp14:pctWidth>0</wp14:pctWidth>
          </wp14:sizeRelH>
          <wp14:sizeRelV relativeFrom="page">
            <wp14:pctHeight>0</wp14:pctHeight>
          </wp14:sizeRelV>
        </wp:anchor>
      </w:drawing>
    </w:r>
    <w:r w:rsidR="00613076">
      <w:rPr>
        <w:color w:val="424D58" w:themeColor="accent6"/>
      </w:rPr>
      <w:t>Copyright © 201</w:t>
    </w:r>
    <w:r w:rsidR="00B108A2">
      <w:rPr>
        <w:color w:val="424D58" w:themeColor="accent6"/>
      </w:rPr>
      <w:t>8</w:t>
    </w:r>
    <w:r w:rsidR="00F25CC7" w:rsidRPr="00F5718C">
      <w:rPr>
        <w:color w:val="424D58" w:themeColor="accent6"/>
      </w:rPr>
      <w:t xml:space="preserve"> </w:t>
    </w:r>
    <w:r w:rsidR="00800B4C" w:rsidRPr="00800B4C">
      <w:rPr>
        <w:color w:val="424D58" w:themeColor="accent6"/>
      </w:rPr>
      <w:t>NHS Digital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7F32BC" w14:textId="77777777" w:rsidR="00A04642" w:rsidRDefault="00A04642" w:rsidP="000C24AF">
      <w:pPr>
        <w:spacing w:after="0"/>
      </w:pPr>
      <w:r>
        <w:separator/>
      </w:r>
    </w:p>
  </w:footnote>
  <w:footnote w:type="continuationSeparator" w:id="0">
    <w:p w14:paraId="6D3053BA" w14:textId="77777777" w:rsidR="00A04642" w:rsidRDefault="00A04642" w:rsidP="000C24AF">
      <w:pPr>
        <w:spacing w:after="0"/>
      </w:pPr>
      <w:r>
        <w:continuationSeparator/>
      </w:r>
    </w:p>
  </w:footnote>
  <w:footnote w:type="continuationNotice" w:id="1">
    <w:p w14:paraId="5D3C23C9" w14:textId="77777777" w:rsidR="00A04642" w:rsidRDefault="00A04642">
      <w:pPr>
        <w:spacing w:after="0"/>
      </w:pPr>
    </w:p>
  </w:footnote>
  <w:footnote w:id="2">
    <w:p w14:paraId="30F34E59" w14:textId="5FC95BDF" w:rsidR="00B74559" w:rsidRDefault="00B74559">
      <w:pPr>
        <w:pStyle w:val="FootnoteText"/>
      </w:pPr>
      <w:r>
        <w:rPr>
          <w:rStyle w:val="FootnoteReference"/>
        </w:rPr>
        <w:footnoteRef/>
      </w:r>
      <w:r>
        <w:t xml:space="preserve"> </w:t>
      </w:r>
      <w:hyperlink r:id="rId1" w:history="1">
        <w:r w:rsidRPr="00D44BF5">
          <w:rPr>
            <w:rStyle w:val="Hyperlink"/>
            <w:rFonts w:ascii="Arial" w:hAnsi="Arial"/>
          </w:rPr>
          <w:t>https://contsys.org/concept/needed_healthcare_activity</w:t>
        </w:r>
      </w:hyperlink>
      <w:r>
        <w:t xml:space="preserve"> </w:t>
      </w:r>
    </w:p>
  </w:footnote>
  <w:footnote w:id="3">
    <w:p w14:paraId="2D3912FE" w14:textId="19400AF0" w:rsidR="00F83299" w:rsidRDefault="00F83299">
      <w:pPr>
        <w:pStyle w:val="FootnoteText"/>
      </w:pPr>
      <w:r>
        <w:rPr>
          <w:rStyle w:val="FootnoteReference"/>
        </w:rPr>
        <w:footnoteRef/>
      </w:r>
      <w:r>
        <w:t xml:space="preserve"> </w:t>
      </w:r>
      <w:hyperlink r:id="rId2" w:history="1">
        <w:r w:rsidRPr="00D44BF5">
          <w:rPr>
            <w:rStyle w:val="Hyperlink"/>
            <w:rFonts w:ascii="Arial" w:hAnsi="Arial"/>
          </w:rPr>
          <w:t>https://theprsb.org/standards/dcsp/</w:t>
        </w:r>
      </w:hyperlink>
    </w:p>
  </w:footnote>
  <w:footnote w:id="4">
    <w:p w14:paraId="636B2D96" w14:textId="7895FDB2" w:rsidR="008E2BB1" w:rsidRDefault="008E2BB1">
      <w:pPr>
        <w:pStyle w:val="FootnoteText"/>
      </w:pPr>
      <w:r>
        <w:rPr>
          <w:rStyle w:val="FootnoteReference"/>
        </w:rPr>
        <w:footnoteRef/>
      </w:r>
      <w:r>
        <w:t xml:space="preserve"> </w:t>
      </w:r>
      <w:r w:rsidR="004D702F">
        <w:t xml:space="preserve">Thanks to </w:t>
      </w:r>
      <w:r w:rsidR="00C13E7B">
        <w:t>Ed Cheetham</w:t>
      </w:r>
    </w:p>
  </w:footnote>
  <w:footnote w:id="5">
    <w:p w14:paraId="1936109D" w14:textId="2D7F173A" w:rsidR="00BB1D3B" w:rsidRDefault="00BB1D3B">
      <w:pPr>
        <w:pStyle w:val="FootnoteText"/>
      </w:pPr>
      <w:r>
        <w:rPr>
          <w:rStyle w:val="FootnoteReference"/>
        </w:rPr>
        <w:footnoteRef/>
      </w:r>
      <w:r>
        <w:t xml:space="preserve"> </w:t>
      </w:r>
      <w:hyperlink r:id="rId3" w:history="1">
        <w:r w:rsidR="00A8453F" w:rsidRPr="00883954">
          <w:rPr>
            <w:rStyle w:val="Hyperlink"/>
            <w:rFonts w:ascii="Arial" w:hAnsi="Arial"/>
          </w:rPr>
          <w:t>https://www.nhs.uk/conditions/consent-to-treatment</w:t>
        </w:r>
      </w:hyperlink>
      <w:r w:rsidR="00A8453F">
        <w:t xml:space="preserve"> </w:t>
      </w:r>
    </w:p>
  </w:footnote>
  <w:footnote w:id="6">
    <w:p w14:paraId="0E9B38BA" w14:textId="1988E3DB" w:rsidR="00DA3E78" w:rsidRDefault="00DA3E78">
      <w:pPr>
        <w:pStyle w:val="FootnoteText"/>
      </w:pPr>
      <w:r>
        <w:rPr>
          <w:rStyle w:val="FootnoteReference"/>
        </w:rPr>
        <w:footnoteRef/>
      </w:r>
      <w:r>
        <w:t xml:space="preserve"> </w:t>
      </w:r>
      <w:hyperlink r:id="rId4" w:history="1">
        <w:r w:rsidR="0069634A" w:rsidRPr="00883954">
          <w:rPr>
            <w:rStyle w:val="Hyperlink"/>
            <w:rFonts w:ascii="Arial" w:hAnsi="Arial"/>
          </w:rPr>
          <w:t>https://www.nhs.uk/conditions/consent-to-treatment/capacity</w:t>
        </w:r>
      </w:hyperlink>
      <w:r w:rsidR="0069634A">
        <w:t xml:space="preserve"> </w:t>
      </w:r>
    </w:p>
  </w:footnote>
  <w:footnote w:id="7">
    <w:p w14:paraId="71B02F88" w14:textId="77777777" w:rsidR="00DE128E" w:rsidRDefault="00DE128E" w:rsidP="00DE128E">
      <w:pPr>
        <w:pStyle w:val="FootnoteText"/>
      </w:pPr>
      <w:r>
        <w:rPr>
          <w:rStyle w:val="FootnoteReference"/>
        </w:rPr>
        <w:footnoteRef/>
      </w:r>
      <w:r>
        <w:t xml:space="preserve"> </w:t>
      </w:r>
      <w:hyperlink r:id="rId5" w:history="1">
        <w:r w:rsidRPr="00883954">
          <w:rPr>
            <w:rStyle w:val="Hyperlink"/>
            <w:rFonts w:ascii="Arial" w:hAnsi="Arial"/>
          </w:rPr>
          <w:t>https://www.nhs.uk/conditions/consent-to-treatment</w:t>
        </w:r>
      </w:hyperlink>
      <w:r>
        <w:t xml:space="preserve"> </w:t>
      </w:r>
    </w:p>
  </w:footnote>
  <w:footnote w:id="8">
    <w:p w14:paraId="7F29A2DE" w14:textId="2C7F6944" w:rsidR="00E17571" w:rsidRDefault="00E17571">
      <w:pPr>
        <w:pStyle w:val="FootnoteText"/>
      </w:pPr>
      <w:r>
        <w:rPr>
          <w:rStyle w:val="FootnoteReference"/>
        </w:rPr>
        <w:footnoteRef/>
      </w:r>
      <w:r>
        <w:t xml:space="preserve"> </w:t>
      </w:r>
      <w:hyperlink r:id="rId6" w:history="1">
        <w:r w:rsidRPr="00883954">
          <w:rPr>
            <w:rStyle w:val="Hyperlink"/>
            <w:rFonts w:ascii="Arial" w:hAnsi="Arial"/>
          </w:rPr>
          <w:t>https://www.nhs.uk/conditions/consent-to-treatment</w:t>
        </w:r>
      </w:hyperlink>
      <w:r>
        <w:t xml:space="preserve"> </w:t>
      </w:r>
    </w:p>
  </w:footnote>
  <w:footnote w:id="9">
    <w:p w14:paraId="4788B555" w14:textId="77777777" w:rsidR="00BC5B2A" w:rsidRDefault="00BC5B2A" w:rsidP="00BC5B2A">
      <w:pPr>
        <w:pStyle w:val="FootnoteText"/>
      </w:pPr>
      <w:r>
        <w:rPr>
          <w:rStyle w:val="FootnoteReference"/>
        </w:rPr>
        <w:footnoteRef/>
      </w:r>
      <w:r>
        <w:t xml:space="preserve"> </w:t>
      </w:r>
      <w:hyperlink r:id="rId7" w:history="1">
        <w:r w:rsidRPr="00883954">
          <w:rPr>
            <w:rStyle w:val="Hyperlink"/>
            <w:rFonts w:ascii="Arial" w:hAnsi="Arial"/>
          </w:rPr>
          <w:t>https://www.nhs.uk/conditions/consent-to-treatment/capacity</w:t>
        </w:r>
      </w:hyperlink>
      <w:r>
        <w:t xml:space="preserve"> </w:t>
      </w:r>
    </w:p>
  </w:footnote>
  <w:footnote w:id="10">
    <w:p w14:paraId="5D7FC162" w14:textId="60A9728D" w:rsidR="00C31C4D" w:rsidRDefault="00C31C4D">
      <w:pPr>
        <w:pStyle w:val="FootnoteText"/>
      </w:pPr>
      <w:r>
        <w:rPr>
          <w:rStyle w:val="FootnoteReference"/>
        </w:rPr>
        <w:footnoteRef/>
      </w:r>
      <w:r>
        <w:t xml:space="preserve"> </w:t>
      </w:r>
      <w:hyperlink r:id="rId8" w:history="1">
        <w:r w:rsidRPr="00883954">
          <w:rPr>
            <w:rStyle w:val="Hyperlink"/>
            <w:rFonts w:ascii="Arial" w:hAnsi="Arial"/>
          </w:rPr>
          <w:t>https://www.nhs.uk/conditions/consent-to-treatment/children</w:t>
        </w:r>
      </w:hyperlink>
      <w:r>
        <w:t xml:space="preserve"> </w:t>
      </w:r>
    </w:p>
  </w:footnote>
  <w:footnote w:id="11">
    <w:p w14:paraId="2F5CE5F6" w14:textId="77777777" w:rsidR="003B4B88" w:rsidRDefault="003B4B88" w:rsidP="003B4B88">
      <w:pPr>
        <w:pStyle w:val="FootnoteText"/>
      </w:pPr>
      <w:r>
        <w:rPr>
          <w:rStyle w:val="FootnoteReference"/>
        </w:rPr>
        <w:footnoteRef/>
      </w:r>
      <w:r>
        <w:t xml:space="preserve"> </w:t>
      </w:r>
      <w:hyperlink r:id="rId9" w:history="1">
        <w:r w:rsidRPr="00883954">
          <w:rPr>
            <w:rStyle w:val="Hyperlink"/>
            <w:rFonts w:ascii="Arial" w:hAnsi="Arial"/>
          </w:rPr>
          <w:t>https://www.nhs.uk/conditions/consent-to-treatment/children</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4E0C5" w14:textId="77777777" w:rsidR="00B108A2" w:rsidRDefault="00B108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6EA0D8" w14:textId="77777777" w:rsidR="00F25CC7" w:rsidRDefault="00F25CC7" w:rsidP="00E5704B"/>
  <w:p w14:paraId="151D4EB8" w14:textId="77777777" w:rsidR="00F25CC7" w:rsidRDefault="00F25CC7" w:rsidP="00E5704B"/>
  <w:p w14:paraId="2061B0ED" w14:textId="77777777" w:rsidR="00F25CC7" w:rsidRDefault="00F25CC7" w:rsidP="00E5704B"/>
  <w:p w14:paraId="5ECD43E5" w14:textId="77777777" w:rsidR="00F25CC7" w:rsidRDefault="00F25CC7" w:rsidP="00E5704B"/>
  <w:p w14:paraId="03B29331" w14:textId="77777777" w:rsidR="00F25CC7" w:rsidRDefault="00F25CC7" w:rsidP="00E5704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FCAE31" w14:textId="77777777" w:rsidR="00F25CC7" w:rsidRDefault="009F7412" w:rsidP="00F5718C">
    <w:r>
      <w:rPr>
        <w:noProof/>
        <w:lang w:eastAsia="en-GB"/>
      </w:rPr>
      <w:drawing>
        <wp:anchor distT="0" distB="0" distL="114300" distR="114300" simplePos="0" relativeHeight="251658242" behindDoc="1" locked="0" layoutInCell="1" allowOverlap="1" wp14:anchorId="12BCFF7D" wp14:editId="77A20EF6">
          <wp:simplePos x="0" y="0"/>
          <wp:positionH relativeFrom="page">
            <wp:posOffset>0</wp:posOffset>
          </wp:positionH>
          <wp:positionV relativeFrom="page">
            <wp:posOffset>4536440</wp:posOffset>
          </wp:positionV>
          <wp:extent cx="7560000" cy="3816000"/>
          <wp:effectExtent l="0" t="0" r="317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abstract-orange-2480x1559.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3816000"/>
                  </a:xfrm>
                  <a:prstGeom prst="rect">
                    <a:avLst/>
                  </a:prstGeom>
                </pic:spPr>
              </pic:pic>
            </a:graphicData>
          </a:graphic>
          <wp14:sizeRelH relativeFrom="page">
            <wp14:pctWidth>0</wp14:pctWidth>
          </wp14:sizeRelH>
          <wp14:sizeRelV relativeFrom="page">
            <wp14:pctHeight>0</wp14:pctHeight>
          </wp14:sizeRelV>
        </wp:anchor>
      </w:drawing>
    </w:r>
    <w:r w:rsidR="00F25CC7">
      <w:rPr>
        <w:rFonts w:asciiTheme="minorHAnsi" w:hAnsiTheme="minorHAnsi"/>
        <w:b/>
        <w:bCs/>
        <w:noProof/>
        <w:lang w:eastAsia="en-GB"/>
      </w:rPr>
      <w:drawing>
        <wp:anchor distT="0" distB="0" distL="114300" distR="114300" simplePos="0" relativeHeight="251658240" behindDoc="1" locked="0" layoutInCell="1" allowOverlap="1" wp14:anchorId="1F24E82F" wp14:editId="65EC0D71">
          <wp:simplePos x="0" y="0"/>
          <wp:positionH relativeFrom="page">
            <wp:posOffset>5922645</wp:posOffset>
          </wp:positionH>
          <wp:positionV relativeFrom="page">
            <wp:posOffset>215900</wp:posOffset>
          </wp:positionV>
          <wp:extent cx="1198800" cy="950400"/>
          <wp:effectExtent l="0" t="0" r="1905" b="2540"/>
          <wp:wrapTight wrapText="bothSides">
            <wp:wrapPolygon edited="0">
              <wp:start x="0" y="0"/>
              <wp:lineTo x="0" y="21225"/>
              <wp:lineTo x="21291" y="21225"/>
              <wp:lineTo x="2129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HS Digital logo_RGB-0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198800" cy="950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Title"/>
      <w:tag w:val="title"/>
      <w:id w:val="-644359137"/>
      <w:placeholder>
        <w:docPart w:val="0360FADA822C4AD691E70FDFEEC1EBB3"/>
      </w:placeholder>
      <w:dataBinding w:prefixMappings="xmlns:ns0='http://purl.org/dc/elements/1.1/' xmlns:ns1='http://schemas.openxmlformats.org/package/2006/metadata/core-properties' " w:xpath="/ns1:coreProperties[1]/ns0:title[1]" w:storeItemID="{6C3C8BC8-F283-45AE-878A-BAB7291924A1}"/>
      <w:text/>
    </w:sdtPr>
    <w:sdtEndPr/>
    <w:sdtContent>
      <w:p w14:paraId="7C4A7FC1" w14:textId="76141CEB" w:rsidR="00F25CC7" w:rsidRDefault="00F57209" w:rsidP="00DD77F0">
        <w:pPr>
          <w:pStyle w:val="Header"/>
        </w:pPr>
        <w:r>
          <w:t>Needed healthcare activity</w:t>
        </w:r>
      </w:p>
    </w:sdtContent>
  </w:sdt>
  <w:p w14:paraId="511407BF" w14:textId="77777777" w:rsidR="00F25CC7" w:rsidRPr="001D243C" w:rsidRDefault="00694FC4" w:rsidP="00694FC4">
    <w:pPr>
      <w:tabs>
        <w:tab w:val="left" w:pos="268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83234"/>
    <w:multiLevelType w:val="hybridMultilevel"/>
    <w:tmpl w:val="7246828A"/>
    <w:lvl w:ilvl="0" w:tplc="91CE2B00">
      <w:start w:val="1"/>
      <w:numFmt w:val="bullet"/>
      <w:pStyle w:val="Bullet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33DA62BD"/>
    <w:multiLevelType w:val="hybridMultilevel"/>
    <w:tmpl w:val="4DD67C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80C3E1F"/>
    <w:multiLevelType w:val="hybridMultilevel"/>
    <w:tmpl w:val="DBEEB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622123"/>
    <w:multiLevelType w:val="hybridMultilevel"/>
    <w:tmpl w:val="AA7A8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D50474C"/>
    <w:multiLevelType w:val="hybridMultilevel"/>
    <w:tmpl w:val="783C2DF6"/>
    <w:lvl w:ilvl="0" w:tplc="A7D662C6">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2C75A63"/>
    <w:multiLevelType w:val="hybridMultilevel"/>
    <w:tmpl w:val="90A6A2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C8B3308"/>
    <w:multiLevelType w:val="hybridMultilevel"/>
    <w:tmpl w:val="A4E08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4"/>
  </w:num>
  <w:num w:numId="4">
    <w:abstractNumId w:val="6"/>
  </w:num>
  <w:num w:numId="5">
    <w:abstractNumId w:val="3"/>
  </w:num>
  <w:num w:numId="6">
    <w:abstractNumId w:val="2"/>
  </w:num>
  <w:num w:numId="7">
    <w:abstractNumId w:val="1"/>
  </w:num>
  <w:num w:numId="8">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achary Whitewood-Moores">
    <w15:presenceInfo w15:providerId="AD" w15:userId="S::ZAWH1@hscic.gov.uk::f28b4152-e11c-4f12-813d-0203b879e22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oofState w:spelling="clean" w:grammar="clean"/>
  <w:defaultTabStop w:val="720"/>
  <w:characterSpacingControl w:val="doNotCompress"/>
  <w:savePreviewPicture/>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3076"/>
    <w:rsid w:val="00000197"/>
    <w:rsid w:val="00003122"/>
    <w:rsid w:val="0000722D"/>
    <w:rsid w:val="00015ED0"/>
    <w:rsid w:val="000348CF"/>
    <w:rsid w:val="00035324"/>
    <w:rsid w:val="00040610"/>
    <w:rsid w:val="00041DE1"/>
    <w:rsid w:val="00042C59"/>
    <w:rsid w:val="000430A5"/>
    <w:rsid w:val="0004693C"/>
    <w:rsid w:val="000519B8"/>
    <w:rsid w:val="000609C0"/>
    <w:rsid w:val="00063C46"/>
    <w:rsid w:val="00067955"/>
    <w:rsid w:val="00067FB4"/>
    <w:rsid w:val="00081D60"/>
    <w:rsid w:val="000845C9"/>
    <w:rsid w:val="000867FE"/>
    <w:rsid w:val="00093445"/>
    <w:rsid w:val="00095621"/>
    <w:rsid w:val="00096A98"/>
    <w:rsid w:val="000A0D2B"/>
    <w:rsid w:val="000A1BC4"/>
    <w:rsid w:val="000A46CD"/>
    <w:rsid w:val="000A56CE"/>
    <w:rsid w:val="000A6E3D"/>
    <w:rsid w:val="000C24AF"/>
    <w:rsid w:val="000C298F"/>
    <w:rsid w:val="000C7F8F"/>
    <w:rsid w:val="000D6858"/>
    <w:rsid w:val="000E0C6A"/>
    <w:rsid w:val="000E6D50"/>
    <w:rsid w:val="000F07B5"/>
    <w:rsid w:val="000F27EC"/>
    <w:rsid w:val="000F34D1"/>
    <w:rsid w:val="000F71B3"/>
    <w:rsid w:val="001005AF"/>
    <w:rsid w:val="0010192E"/>
    <w:rsid w:val="00102360"/>
    <w:rsid w:val="001026E5"/>
    <w:rsid w:val="00103F4D"/>
    <w:rsid w:val="00105F77"/>
    <w:rsid w:val="00111861"/>
    <w:rsid w:val="00113F74"/>
    <w:rsid w:val="00114F7B"/>
    <w:rsid w:val="00117074"/>
    <w:rsid w:val="00117959"/>
    <w:rsid w:val="00117981"/>
    <w:rsid w:val="0012651D"/>
    <w:rsid w:val="001313E8"/>
    <w:rsid w:val="001317ED"/>
    <w:rsid w:val="00133F03"/>
    <w:rsid w:val="0013640F"/>
    <w:rsid w:val="0014052B"/>
    <w:rsid w:val="00141475"/>
    <w:rsid w:val="00141E0B"/>
    <w:rsid w:val="00144224"/>
    <w:rsid w:val="00145BF3"/>
    <w:rsid w:val="00145C3A"/>
    <w:rsid w:val="00145D85"/>
    <w:rsid w:val="00146E10"/>
    <w:rsid w:val="00154766"/>
    <w:rsid w:val="0015531D"/>
    <w:rsid w:val="0016659E"/>
    <w:rsid w:val="00174972"/>
    <w:rsid w:val="001805F9"/>
    <w:rsid w:val="00182D54"/>
    <w:rsid w:val="001838B8"/>
    <w:rsid w:val="00184171"/>
    <w:rsid w:val="001847FD"/>
    <w:rsid w:val="0018663A"/>
    <w:rsid w:val="001908EF"/>
    <w:rsid w:val="00193C10"/>
    <w:rsid w:val="001A038F"/>
    <w:rsid w:val="001A1856"/>
    <w:rsid w:val="001A3866"/>
    <w:rsid w:val="001A512F"/>
    <w:rsid w:val="001A59A5"/>
    <w:rsid w:val="001B1582"/>
    <w:rsid w:val="001B16BB"/>
    <w:rsid w:val="001B2998"/>
    <w:rsid w:val="001B3935"/>
    <w:rsid w:val="001B629D"/>
    <w:rsid w:val="001B68E5"/>
    <w:rsid w:val="001C0261"/>
    <w:rsid w:val="001C27A0"/>
    <w:rsid w:val="001C3565"/>
    <w:rsid w:val="001C6937"/>
    <w:rsid w:val="001D243C"/>
    <w:rsid w:val="001D3B3F"/>
    <w:rsid w:val="001E1647"/>
    <w:rsid w:val="001E3458"/>
    <w:rsid w:val="001E4BA6"/>
    <w:rsid w:val="001E6E94"/>
    <w:rsid w:val="001F04F4"/>
    <w:rsid w:val="001F2FDB"/>
    <w:rsid w:val="001F3126"/>
    <w:rsid w:val="001F569B"/>
    <w:rsid w:val="002005D3"/>
    <w:rsid w:val="00203680"/>
    <w:rsid w:val="00206870"/>
    <w:rsid w:val="00216ED0"/>
    <w:rsid w:val="0021734D"/>
    <w:rsid w:val="00225BDB"/>
    <w:rsid w:val="00225C29"/>
    <w:rsid w:val="002269C9"/>
    <w:rsid w:val="00233A4E"/>
    <w:rsid w:val="00235809"/>
    <w:rsid w:val="00237CA3"/>
    <w:rsid w:val="00251FD0"/>
    <w:rsid w:val="002535D8"/>
    <w:rsid w:val="002547E7"/>
    <w:rsid w:val="0026148F"/>
    <w:rsid w:val="00270B75"/>
    <w:rsid w:val="002741BA"/>
    <w:rsid w:val="002742DE"/>
    <w:rsid w:val="002756F8"/>
    <w:rsid w:val="0027742D"/>
    <w:rsid w:val="00282A06"/>
    <w:rsid w:val="0028518D"/>
    <w:rsid w:val="00285C2D"/>
    <w:rsid w:val="002876EE"/>
    <w:rsid w:val="00290397"/>
    <w:rsid w:val="00290DFD"/>
    <w:rsid w:val="00294393"/>
    <w:rsid w:val="002A1E44"/>
    <w:rsid w:val="002B27D3"/>
    <w:rsid w:val="002B2AFF"/>
    <w:rsid w:val="002B48F9"/>
    <w:rsid w:val="002B6B2D"/>
    <w:rsid w:val="002B76D0"/>
    <w:rsid w:val="002C0E5D"/>
    <w:rsid w:val="002C37FB"/>
    <w:rsid w:val="002C4F1D"/>
    <w:rsid w:val="002C628A"/>
    <w:rsid w:val="002C6A3B"/>
    <w:rsid w:val="002D204F"/>
    <w:rsid w:val="002D514B"/>
    <w:rsid w:val="002D5A2C"/>
    <w:rsid w:val="002E191A"/>
    <w:rsid w:val="002E1A9C"/>
    <w:rsid w:val="002E2B04"/>
    <w:rsid w:val="002E35E0"/>
    <w:rsid w:val="002E4BFA"/>
    <w:rsid w:val="002E7A3E"/>
    <w:rsid w:val="002F11F8"/>
    <w:rsid w:val="002F252D"/>
    <w:rsid w:val="002F4CA2"/>
    <w:rsid w:val="002F51F6"/>
    <w:rsid w:val="002F688E"/>
    <w:rsid w:val="002F7270"/>
    <w:rsid w:val="0030203C"/>
    <w:rsid w:val="00302B13"/>
    <w:rsid w:val="00303146"/>
    <w:rsid w:val="003037CD"/>
    <w:rsid w:val="00303D9D"/>
    <w:rsid w:val="003104DB"/>
    <w:rsid w:val="00310D55"/>
    <w:rsid w:val="00315C20"/>
    <w:rsid w:val="003200B1"/>
    <w:rsid w:val="00323F9B"/>
    <w:rsid w:val="003250A5"/>
    <w:rsid w:val="003312C6"/>
    <w:rsid w:val="0033715E"/>
    <w:rsid w:val="0034276B"/>
    <w:rsid w:val="003434C5"/>
    <w:rsid w:val="00345645"/>
    <w:rsid w:val="0035114E"/>
    <w:rsid w:val="00356FB3"/>
    <w:rsid w:val="003578DD"/>
    <w:rsid w:val="00363C91"/>
    <w:rsid w:val="003656B2"/>
    <w:rsid w:val="00376922"/>
    <w:rsid w:val="003820DC"/>
    <w:rsid w:val="003852CB"/>
    <w:rsid w:val="00390D88"/>
    <w:rsid w:val="00390ECB"/>
    <w:rsid w:val="00397494"/>
    <w:rsid w:val="003A014C"/>
    <w:rsid w:val="003A2725"/>
    <w:rsid w:val="003B2255"/>
    <w:rsid w:val="003B3AF0"/>
    <w:rsid w:val="003B4032"/>
    <w:rsid w:val="003B4B88"/>
    <w:rsid w:val="003B6899"/>
    <w:rsid w:val="003C1972"/>
    <w:rsid w:val="003C19A7"/>
    <w:rsid w:val="003C2128"/>
    <w:rsid w:val="003C240D"/>
    <w:rsid w:val="003C456B"/>
    <w:rsid w:val="003C7C68"/>
    <w:rsid w:val="003D3A42"/>
    <w:rsid w:val="003D50C9"/>
    <w:rsid w:val="003D5D05"/>
    <w:rsid w:val="003F3494"/>
    <w:rsid w:val="003F643D"/>
    <w:rsid w:val="0040763F"/>
    <w:rsid w:val="00415824"/>
    <w:rsid w:val="00415B23"/>
    <w:rsid w:val="00417F0D"/>
    <w:rsid w:val="00420E7F"/>
    <w:rsid w:val="004221B0"/>
    <w:rsid w:val="004241C9"/>
    <w:rsid w:val="004272DC"/>
    <w:rsid w:val="00437215"/>
    <w:rsid w:val="00441EBD"/>
    <w:rsid w:val="00444259"/>
    <w:rsid w:val="0044665F"/>
    <w:rsid w:val="00450A3C"/>
    <w:rsid w:val="004527C8"/>
    <w:rsid w:val="00455E01"/>
    <w:rsid w:val="0045619A"/>
    <w:rsid w:val="00460816"/>
    <w:rsid w:val="00460B9E"/>
    <w:rsid w:val="00460C72"/>
    <w:rsid w:val="00461A1D"/>
    <w:rsid w:val="00463030"/>
    <w:rsid w:val="004631E8"/>
    <w:rsid w:val="00464C6A"/>
    <w:rsid w:val="00473EF0"/>
    <w:rsid w:val="00474931"/>
    <w:rsid w:val="004765B0"/>
    <w:rsid w:val="004772EE"/>
    <w:rsid w:val="00482FF4"/>
    <w:rsid w:val="0048442F"/>
    <w:rsid w:val="00486AA3"/>
    <w:rsid w:val="0049489E"/>
    <w:rsid w:val="00494D24"/>
    <w:rsid w:val="00496D37"/>
    <w:rsid w:val="00496F4E"/>
    <w:rsid w:val="00497DE0"/>
    <w:rsid w:val="004A046F"/>
    <w:rsid w:val="004A31A3"/>
    <w:rsid w:val="004B3857"/>
    <w:rsid w:val="004C056D"/>
    <w:rsid w:val="004C643C"/>
    <w:rsid w:val="004C72C1"/>
    <w:rsid w:val="004D1FBB"/>
    <w:rsid w:val="004D702F"/>
    <w:rsid w:val="004D7142"/>
    <w:rsid w:val="004E1C93"/>
    <w:rsid w:val="004E2A41"/>
    <w:rsid w:val="004E66C2"/>
    <w:rsid w:val="004F06FD"/>
    <w:rsid w:val="004F0A67"/>
    <w:rsid w:val="004F4001"/>
    <w:rsid w:val="004F70A6"/>
    <w:rsid w:val="00502398"/>
    <w:rsid w:val="00503385"/>
    <w:rsid w:val="00507EA0"/>
    <w:rsid w:val="005161B0"/>
    <w:rsid w:val="0052342F"/>
    <w:rsid w:val="00525BCA"/>
    <w:rsid w:val="00531DEA"/>
    <w:rsid w:val="00533213"/>
    <w:rsid w:val="0053367A"/>
    <w:rsid w:val="0054096F"/>
    <w:rsid w:val="00543E41"/>
    <w:rsid w:val="00544C0C"/>
    <w:rsid w:val="0054581A"/>
    <w:rsid w:val="00546DE0"/>
    <w:rsid w:val="00547E97"/>
    <w:rsid w:val="00550983"/>
    <w:rsid w:val="005518F1"/>
    <w:rsid w:val="00555D57"/>
    <w:rsid w:val="00563C09"/>
    <w:rsid w:val="0056794E"/>
    <w:rsid w:val="0057130A"/>
    <w:rsid w:val="00580893"/>
    <w:rsid w:val="005810C0"/>
    <w:rsid w:val="00581855"/>
    <w:rsid w:val="00586260"/>
    <w:rsid w:val="00590D21"/>
    <w:rsid w:val="005928A1"/>
    <w:rsid w:val="00592B2C"/>
    <w:rsid w:val="0059494A"/>
    <w:rsid w:val="005A306E"/>
    <w:rsid w:val="005A7C27"/>
    <w:rsid w:val="005B1784"/>
    <w:rsid w:val="005B5CCE"/>
    <w:rsid w:val="005B6A95"/>
    <w:rsid w:val="005C2B8A"/>
    <w:rsid w:val="005D1280"/>
    <w:rsid w:val="005D4AF5"/>
    <w:rsid w:val="005D4EA2"/>
    <w:rsid w:val="005D4FE2"/>
    <w:rsid w:val="005D535C"/>
    <w:rsid w:val="005D5493"/>
    <w:rsid w:val="005D5902"/>
    <w:rsid w:val="005D7A95"/>
    <w:rsid w:val="005E01F2"/>
    <w:rsid w:val="005E356C"/>
    <w:rsid w:val="005E37BA"/>
    <w:rsid w:val="005E53A4"/>
    <w:rsid w:val="005E7D06"/>
    <w:rsid w:val="005F1D3D"/>
    <w:rsid w:val="005F57CE"/>
    <w:rsid w:val="00600EFE"/>
    <w:rsid w:val="00605536"/>
    <w:rsid w:val="00605B19"/>
    <w:rsid w:val="006123B9"/>
    <w:rsid w:val="00613076"/>
    <w:rsid w:val="00616632"/>
    <w:rsid w:val="006208C4"/>
    <w:rsid w:val="00620A64"/>
    <w:rsid w:val="00626CC5"/>
    <w:rsid w:val="00635100"/>
    <w:rsid w:val="006425AC"/>
    <w:rsid w:val="0064657A"/>
    <w:rsid w:val="00646FEB"/>
    <w:rsid w:val="00654F7D"/>
    <w:rsid w:val="00661E16"/>
    <w:rsid w:val="006657B7"/>
    <w:rsid w:val="00665932"/>
    <w:rsid w:val="00665B28"/>
    <w:rsid w:val="00677163"/>
    <w:rsid w:val="00687B17"/>
    <w:rsid w:val="00694E0A"/>
    <w:rsid w:val="00694FC4"/>
    <w:rsid w:val="00695F52"/>
    <w:rsid w:val="0069634A"/>
    <w:rsid w:val="006A357A"/>
    <w:rsid w:val="006A42AA"/>
    <w:rsid w:val="006A7DCE"/>
    <w:rsid w:val="006B1EA1"/>
    <w:rsid w:val="006B2C72"/>
    <w:rsid w:val="006B3270"/>
    <w:rsid w:val="006C2804"/>
    <w:rsid w:val="006C5441"/>
    <w:rsid w:val="006D49E0"/>
    <w:rsid w:val="006D5A3F"/>
    <w:rsid w:val="006E581C"/>
    <w:rsid w:val="006F2772"/>
    <w:rsid w:val="006F2D1C"/>
    <w:rsid w:val="006F3DBF"/>
    <w:rsid w:val="006F3DD6"/>
    <w:rsid w:val="006F6436"/>
    <w:rsid w:val="007029D8"/>
    <w:rsid w:val="00702B4D"/>
    <w:rsid w:val="00703C77"/>
    <w:rsid w:val="007126B6"/>
    <w:rsid w:val="00712992"/>
    <w:rsid w:val="00713BDD"/>
    <w:rsid w:val="0071497F"/>
    <w:rsid w:val="0071760E"/>
    <w:rsid w:val="00720FBA"/>
    <w:rsid w:val="00722831"/>
    <w:rsid w:val="00724A1E"/>
    <w:rsid w:val="00735784"/>
    <w:rsid w:val="00735DBC"/>
    <w:rsid w:val="0074532B"/>
    <w:rsid w:val="00750078"/>
    <w:rsid w:val="00751E28"/>
    <w:rsid w:val="00751E89"/>
    <w:rsid w:val="007520D3"/>
    <w:rsid w:val="00752271"/>
    <w:rsid w:val="00753011"/>
    <w:rsid w:val="00753F85"/>
    <w:rsid w:val="00754421"/>
    <w:rsid w:val="007547DA"/>
    <w:rsid w:val="007570A1"/>
    <w:rsid w:val="007608F3"/>
    <w:rsid w:val="00762410"/>
    <w:rsid w:val="00763FA3"/>
    <w:rsid w:val="00766113"/>
    <w:rsid w:val="00766BAD"/>
    <w:rsid w:val="007758B7"/>
    <w:rsid w:val="00776517"/>
    <w:rsid w:val="00776FDF"/>
    <w:rsid w:val="00785E3A"/>
    <w:rsid w:val="00794873"/>
    <w:rsid w:val="007961D0"/>
    <w:rsid w:val="007A0F22"/>
    <w:rsid w:val="007A1B09"/>
    <w:rsid w:val="007A465D"/>
    <w:rsid w:val="007A59EE"/>
    <w:rsid w:val="007B112E"/>
    <w:rsid w:val="007B1777"/>
    <w:rsid w:val="007B2364"/>
    <w:rsid w:val="007B271E"/>
    <w:rsid w:val="007B28E3"/>
    <w:rsid w:val="007B502C"/>
    <w:rsid w:val="007B62F7"/>
    <w:rsid w:val="007B67C8"/>
    <w:rsid w:val="007C16FB"/>
    <w:rsid w:val="007C1D95"/>
    <w:rsid w:val="007D5F40"/>
    <w:rsid w:val="007E0830"/>
    <w:rsid w:val="007E0D8B"/>
    <w:rsid w:val="007E1091"/>
    <w:rsid w:val="007E4138"/>
    <w:rsid w:val="007E7D28"/>
    <w:rsid w:val="007F5954"/>
    <w:rsid w:val="00800B4C"/>
    <w:rsid w:val="00801629"/>
    <w:rsid w:val="008052CB"/>
    <w:rsid w:val="008069D1"/>
    <w:rsid w:val="0081134A"/>
    <w:rsid w:val="00815991"/>
    <w:rsid w:val="00815E5E"/>
    <w:rsid w:val="00817E01"/>
    <w:rsid w:val="00821DB8"/>
    <w:rsid w:val="00824565"/>
    <w:rsid w:val="008320BC"/>
    <w:rsid w:val="00834F4A"/>
    <w:rsid w:val="00835247"/>
    <w:rsid w:val="0084140C"/>
    <w:rsid w:val="008418FD"/>
    <w:rsid w:val="0084313C"/>
    <w:rsid w:val="00845158"/>
    <w:rsid w:val="00845396"/>
    <w:rsid w:val="00845DFD"/>
    <w:rsid w:val="008503C9"/>
    <w:rsid w:val="008507F7"/>
    <w:rsid w:val="00854A49"/>
    <w:rsid w:val="00856061"/>
    <w:rsid w:val="008569EA"/>
    <w:rsid w:val="0086126C"/>
    <w:rsid w:val="0086234F"/>
    <w:rsid w:val="00865035"/>
    <w:rsid w:val="00866645"/>
    <w:rsid w:val="00867710"/>
    <w:rsid w:val="00867ACD"/>
    <w:rsid w:val="00870D2E"/>
    <w:rsid w:val="00871319"/>
    <w:rsid w:val="00871D25"/>
    <w:rsid w:val="008744B1"/>
    <w:rsid w:val="00875631"/>
    <w:rsid w:val="0087719D"/>
    <w:rsid w:val="008807A1"/>
    <w:rsid w:val="00880D4A"/>
    <w:rsid w:val="008817AF"/>
    <w:rsid w:val="00881F2A"/>
    <w:rsid w:val="00885E80"/>
    <w:rsid w:val="00892670"/>
    <w:rsid w:val="00893142"/>
    <w:rsid w:val="00895C5D"/>
    <w:rsid w:val="008B7660"/>
    <w:rsid w:val="008C096A"/>
    <w:rsid w:val="008C4335"/>
    <w:rsid w:val="008C654A"/>
    <w:rsid w:val="008D1326"/>
    <w:rsid w:val="008D23B4"/>
    <w:rsid w:val="008D2816"/>
    <w:rsid w:val="008D2D1D"/>
    <w:rsid w:val="008D4167"/>
    <w:rsid w:val="008D5953"/>
    <w:rsid w:val="008D5DFA"/>
    <w:rsid w:val="008E2BB1"/>
    <w:rsid w:val="008F3607"/>
    <w:rsid w:val="008F3830"/>
    <w:rsid w:val="00905682"/>
    <w:rsid w:val="009144F0"/>
    <w:rsid w:val="00922D71"/>
    <w:rsid w:val="009233B4"/>
    <w:rsid w:val="00925DB2"/>
    <w:rsid w:val="009309AC"/>
    <w:rsid w:val="00931CD5"/>
    <w:rsid w:val="00932AFE"/>
    <w:rsid w:val="00933FC7"/>
    <w:rsid w:val="00944C3C"/>
    <w:rsid w:val="00945837"/>
    <w:rsid w:val="00952444"/>
    <w:rsid w:val="00955D07"/>
    <w:rsid w:val="00960CE3"/>
    <w:rsid w:val="00962ED2"/>
    <w:rsid w:val="00965618"/>
    <w:rsid w:val="00967488"/>
    <w:rsid w:val="00970017"/>
    <w:rsid w:val="00970EA8"/>
    <w:rsid w:val="00973AF6"/>
    <w:rsid w:val="0097570E"/>
    <w:rsid w:val="00977798"/>
    <w:rsid w:val="009916E6"/>
    <w:rsid w:val="00997E2D"/>
    <w:rsid w:val="009A1FAF"/>
    <w:rsid w:val="009A5974"/>
    <w:rsid w:val="009A6F17"/>
    <w:rsid w:val="009A7B56"/>
    <w:rsid w:val="009B1DD1"/>
    <w:rsid w:val="009B45FC"/>
    <w:rsid w:val="009C0AFF"/>
    <w:rsid w:val="009C13B2"/>
    <w:rsid w:val="009C409C"/>
    <w:rsid w:val="009C666E"/>
    <w:rsid w:val="009C78FC"/>
    <w:rsid w:val="009D1482"/>
    <w:rsid w:val="009D4332"/>
    <w:rsid w:val="009D74B7"/>
    <w:rsid w:val="009E2172"/>
    <w:rsid w:val="009E2706"/>
    <w:rsid w:val="009F22CE"/>
    <w:rsid w:val="009F2ED4"/>
    <w:rsid w:val="009F466D"/>
    <w:rsid w:val="009F4E2D"/>
    <w:rsid w:val="009F7412"/>
    <w:rsid w:val="00A02BDC"/>
    <w:rsid w:val="00A03469"/>
    <w:rsid w:val="00A04642"/>
    <w:rsid w:val="00A07E23"/>
    <w:rsid w:val="00A1394D"/>
    <w:rsid w:val="00A1761B"/>
    <w:rsid w:val="00A23451"/>
    <w:rsid w:val="00A24407"/>
    <w:rsid w:val="00A25EC3"/>
    <w:rsid w:val="00A25EE8"/>
    <w:rsid w:val="00A261A9"/>
    <w:rsid w:val="00A268E2"/>
    <w:rsid w:val="00A34D94"/>
    <w:rsid w:val="00A40711"/>
    <w:rsid w:val="00A41B0D"/>
    <w:rsid w:val="00A46952"/>
    <w:rsid w:val="00A4737A"/>
    <w:rsid w:val="00A50891"/>
    <w:rsid w:val="00A51626"/>
    <w:rsid w:val="00A53C2B"/>
    <w:rsid w:val="00A55EDA"/>
    <w:rsid w:val="00A60ADD"/>
    <w:rsid w:val="00A665C0"/>
    <w:rsid w:val="00A6783E"/>
    <w:rsid w:val="00A67A1C"/>
    <w:rsid w:val="00A74556"/>
    <w:rsid w:val="00A7470A"/>
    <w:rsid w:val="00A75026"/>
    <w:rsid w:val="00A8453F"/>
    <w:rsid w:val="00A85BD6"/>
    <w:rsid w:val="00A8645C"/>
    <w:rsid w:val="00A8770A"/>
    <w:rsid w:val="00A902EE"/>
    <w:rsid w:val="00A9153A"/>
    <w:rsid w:val="00A9370F"/>
    <w:rsid w:val="00A96623"/>
    <w:rsid w:val="00A973C3"/>
    <w:rsid w:val="00A9764D"/>
    <w:rsid w:val="00AB05A0"/>
    <w:rsid w:val="00AB1DA8"/>
    <w:rsid w:val="00AB3C17"/>
    <w:rsid w:val="00AB72D3"/>
    <w:rsid w:val="00AC0F4F"/>
    <w:rsid w:val="00AC61F8"/>
    <w:rsid w:val="00AC7825"/>
    <w:rsid w:val="00AD2E09"/>
    <w:rsid w:val="00AD39D9"/>
    <w:rsid w:val="00AE1CBA"/>
    <w:rsid w:val="00AE27ED"/>
    <w:rsid w:val="00AF2AA2"/>
    <w:rsid w:val="00B0149E"/>
    <w:rsid w:val="00B03281"/>
    <w:rsid w:val="00B051B5"/>
    <w:rsid w:val="00B0580C"/>
    <w:rsid w:val="00B06D1C"/>
    <w:rsid w:val="00B108A2"/>
    <w:rsid w:val="00B11657"/>
    <w:rsid w:val="00B174D2"/>
    <w:rsid w:val="00B210AF"/>
    <w:rsid w:val="00B21661"/>
    <w:rsid w:val="00B25B93"/>
    <w:rsid w:val="00B27632"/>
    <w:rsid w:val="00B27709"/>
    <w:rsid w:val="00B30706"/>
    <w:rsid w:val="00B31BEA"/>
    <w:rsid w:val="00B3217D"/>
    <w:rsid w:val="00B3587A"/>
    <w:rsid w:val="00B41D00"/>
    <w:rsid w:val="00B42780"/>
    <w:rsid w:val="00B45CA1"/>
    <w:rsid w:val="00B52A5C"/>
    <w:rsid w:val="00B54101"/>
    <w:rsid w:val="00B54121"/>
    <w:rsid w:val="00B57583"/>
    <w:rsid w:val="00B57DCC"/>
    <w:rsid w:val="00B60F89"/>
    <w:rsid w:val="00B6536F"/>
    <w:rsid w:val="00B6772F"/>
    <w:rsid w:val="00B724BF"/>
    <w:rsid w:val="00B72BE9"/>
    <w:rsid w:val="00B74559"/>
    <w:rsid w:val="00B77C41"/>
    <w:rsid w:val="00B8176B"/>
    <w:rsid w:val="00B86200"/>
    <w:rsid w:val="00B96DAE"/>
    <w:rsid w:val="00B975AA"/>
    <w:rsid w:val="00BA0DF8"/>
    <w:rsid w:val="00BA33D3"/>
    <w:rsid w:val="00BA34E2"/>
    <w:rsid w:val="00BA72FF"/>
    <w:rsid w:val="00BB0090"/>
    <w:rsid w:val="00BB1D3B"/>
    <w:rsid w:val="00BB2F6F"/>
    <w:rsid w:val="00BB475A"/>
    <w:rsid w:val="00BC019B"/>
    <w:rsid w:val="00BC36B3"/>
    <w:rsid w:val="00BC394D"/>
    <w:rsid w:val="00BC5485"/>
    <w:rsid w:val="00BC5735"/>
    <w:rsid w:val="00BC5B2A"/>
    <w:rsid w:val="00BD001B"/>
    <w:rsid w:val="00BD00B6"/>
    <w:rsid w:val="00BD39FD"/>
    <w:rsid w:val="00BD67ED"/>
    <w:rsid w:val="00BF0C52"/>
    <w:rsid w:val="00BF2690"/>
    <w:rsid w:val="00C016A5"/>
    <w:rsid w:val="00C021AB"/>
    <w:rsid w:val="00C02637"/>
    <w:rsid w:val="00C02D12"/>
    <w:rsid w:val="00C10238"/>
    <w:rsid w:val="00C10574"/>
    <w:rsid w:val="00C11B98"/>
    <w:rsid w:val="00C11D7E"/>
    <w:rsid w:val="00C12699"/>
    <w:rsid w:val="00C13E7B"/>
    <w:rsid w:val="00C15AC9"/>
    <w:rsid w:val="00C21AD5"/>
    <w:rsid w:val="00C31C4D"/>
    <w:rsid w:val="00C347B7"/>
    <w:rsid w:val="00C3604D"/>
    <w:rsid w:val="00C36DD0"/>
    <w:rsid w:val="00C4099A"/>
    <w:rsid w:val="00C41D51"/>
    <w:rsid w:val="00C44928"/>
    <w:rsid w:val="00C57B02"/>
    <w:rsid w:val="00C71C5C"/>
    <w:rsid w:val="00C738E6"/>
    <w:rsid w:val="00C76CAF"/>
    <w:rsid w:val="00C81908"/>
    <w:rsid w:val="00C846FE"/>
    <w:rsid w:val="00C868AA"/>
    <w:rsid w:val="00C92062"/>
    <w:rsid w:val="00C92578"/>
    <w:rsid w:val="00CA0FAC"/>
    <w:rsid w:val="00CA32F6"/>
    <w:rsid w:val="00CA5027"/>
    <w:rsid w:val="00CA51F3"/>
    <w:rsid w:val="00CB1C5D"/>
    <w:rsid w:val="00CB36FC"/>
    <w:rsid w:val="00CB3C07"/>
    <w:rsid w:val="00CB4158"/>
    <w:rsid w:val="00CB65C1"/>
    <w:rsid w:val="00CC0B95"/>
    <w:rsid w:val="00CC3DA0"/>
    <w:rsid w:val="00CC5C7B"/>
    <w:rsid w:val="00CC5CEA"/>
    <w:rsid w:val="00CC74CC"/>
    <w:rsid w:val="00CC7A97"/>
    <w:rsid w:val="00CD5B28"/>
    <w:rsid w:val="00CD652C"/>
    <w:rsid w:val="00CE09CB"/>
    <w:rsid w:val="00CE4B41"/>
    <w:rsid w:val="00CE78A8"/>
    <w:rsid w:val="00CF0455"/>
    <w:rsid w:val="00CF0D76"/>
    <w:rsid w:val="00CF52F0"/>
    <w:rsid w:val="00CF5B1E"/>
    <w:rsid w:val="00D01D28"/>
    <w:rsid w:val="00D01E77"/>
    <w:rsid w:val="00D023D7"/>
    <w:rsid w:val="00D05392"/>
    <w:rsid w:val="00D075BE"/>
    <w:rsid w:val="00D114B8"/>
    <w:rsid w:val="00D13477"/>
    <w:rsid w:val="00D13CC4"/>
    <w:rsid w:val="00D145C0"/>
    <w:rsid w:val="00D14A35"/>
    <w:rsid w:val="00D151A9"/>
    <w:rsid w:val="00D23545"/>
    <w:rsid w:val="00D32FA2"/>
    <w:rsid w:val="00D45044"/>
    <w:rsid w:val="00D45F5F"/>
    <w:rsid w:val="00D472AB"/>
    <w:rsid w:val="00D509D4"/>
    <w:rsid w:val="00D50FF0"/>
    <w:rsid w:val="00D52F9F"/>
    <w:rsid w:val="00D644CE"/>
    <w:rsid w:val="00D65B97"/>
    <w:rsid w:val="00D6642E"/>
    <w:rsid w:val="00D66547"/>
    <w:rsid w:val="00D67BE3"/>
    <w:rsid w:val="00D76355"/>
    <w:rsid w:val="00D81D66"/>
    <w:rsid w:val="00D84049"/>
    <w:rsid w:val="00D84112"/>
    <w:rsid w:val="00D85657"/>
    <w:rsid w:val="00D90722"/>
    <w:rsid w:val="00D93D0D"/>
    <w:rsid w:val="00D960B0"/>
    <w:rsid w:val="00D96A1D"/>
    <w:rsid w:val="00D97154"/>
    <w:rsid w:val="00DA0922"/>
    <w:rsid w:val="00DA17EC"/>
    <w:rsid w:val="00DA186A"/>
    <w:rsid w:val="00DA1909"/>
    <w:rsid w:val="00DA3E78"/>
    <w:rsid w:val="00DA49E8"/>
    <w:rsid w:val="00DA52F0"/>
    <w:rsid w:val="00DA749B"/>
    <w:rsid w:val="00DA7605"/>
    <w:rsid w:val="00DB190B"/>
    <w:rsid w:val="00DB4E47"/>
    <w:rsid w:val="00DB6F2F"/>
    <w:rsid w:val="00DB74A7"/>
    <w:rsid w:val="00DC2419"/>
    <w:rsid w:val="00DC3EA4"/>
    <w:rsid w:val="00DC3ED2"/>
    <w:rsid w:val="00DC78FE"/>
    <w:rsid w:val="00DD08E9"/>
    <w:rsid w:val="00DD1729"/>
    <w:rsid w:val="00DD46C6"/>
    <w:rsid w:val="00DD4849"/>
    <w:rsid w:val="00DD4C65"/>
    <w:rsid w:val="00DD59AF"/>
    <w:rsid w:val="00DD77F0"/>
    <w:rsid w:val="00DD7C30"/>
    <w:rsid w:val="00DE128E"/>
    <w:rsid w:val="00DE33FE"/>
    <w:rsid w:val="00DE5590"/>
    <w:rsid w:val="00E006FD"/>
    <w:rsid w:val="00E04922"/>
    <w:rsid w:val="00E10CC5"/>
    <w:rsid w:val="00E12079"/>
    <w:rsid w:val="00E13EB7"/>
    <w:rsid w:val="00E17571"/>
    <w:rsid w:val="00E17ABC"/>
    <w:rsid w:val="00E17CF8"/>
    <w:rsid w:val="00E25D68"/>
    <w:rsid w:val="00E26E5A"/>
    <w:rsid w:val="00E273A3"/>
    <w:rsid w:val="00E274C9"/>
    <w:rsid w:val="00E30987"/>
    <w:rsid w:val="00E34C21"/>
    <w:rsid w:val="00E34ECE"/>
    <w:rsid w:val="00E35C7E"/>
    <w:rsid w:val="00E36A1A"/>
    <w:rsid w:val="00E42406"/>
    <w:rsid w:val="00E42BB3"/>
    <w:rsid w:val="00E455AC"/>
    <w:rsid w:val="00E45C31"/>
    <w:rsid w:val="00E46C03"/>
    <w:rsid w:val="00E4735D"/>
    <w:rsid w:val="00E4745F"/>
    <w:rsid w:val="00E47C9C"/>
    <w:rsid w:val="00E56C3B"/>
    <w:rsid w:val="00E5704B"/>
    <w:rsid w:val="00E6311A"/>
    <w:rsid w:val="00E67AC6"/>
    <w:rsid w:val="00E770BE"/>
    <w:rsid w:val="00E80A2C"/>
    <w:rsid w:val="00E814DA"/>
    <w:rsid w:val="00E94D40"/>
    <w:rsid w:val="00E95C67"/>
    <w:rsid w:val="00EA155C"/>
    <w:rsid w:val="00EA6F13"/>
    <w:rsid w:val="00EA76D1"/>
    <w:rsid w:val="00EB1195"/>
    <w:rsid w:val="00EB4095"/>
    <w:rsid w:val="00EB6372"/>
    <w:rsid w:val="00EB639B"/>
    <w:rsid w:val="00EC2062"/>
    <w:rsid w:val="00EC2315"/>
    <w:rsid w:val="00EC38B4"/>
    <w:rsid w:val="00EC3C90"/>
    <w:rsid w:val="00EC58BC"/>
    <w:rsid w:val="00EC753F"/>
    <w:rsid w:val="00EC7E01"/>
    <w:rsid w:val="00ED2997"/>
    <w:rsid w:val="00ED3649"/>
    <w:rsid w:val="00ED490A"/>
    <w:rsid w:val="00ED608F"/>
    <w:rsid w:val="00EE5929"/>
    <w:rsid w:val="00EE6048"/>
    <w:rsid w:val="00EE6564"/>
    <w:rsid w:val="00EE65F7"/>
    <w:rsid w:val="00EF00E8"/>
    <w:rsid w:val="00EF412A"/>
    <w:rsid w:val="00EF56D5"/>
    <w:rsid w:val="00F02348"/>
    <w:rsid w:val="00F1141C"/>
    <w:rsid w:val="00F13061"/>
    <w:rsid w:val="00F13D85"/>
    <w:rsid w:val="00F232B2"/>
    <w:rsid w:val="00F24759"/>
    <w:rsid w:val="00F25CC7"/>
    <w:rsid w:val="00F2620A"/>
    <w:rsid w:val="00F26450"/>
    <w:rsid w:val="00F265DD"/>
    <w:rsid w:val="00F316DB"/>
    <w:rsid w:val="00F3299D"/>
    <w:rsid w:val="00F32FF8"/>
    <w:rsid w:val="00F347FE"/>
    <w:rsid w:val="00F36056"/>
    <w:rsid w:val="00F42D6E"/>
    <w:rsid w:val="00F42EB9"/>
    <w:rsid w:val="00F45CDE"/>
    <w:rsid w:val="00F50AF0"/>
    <w:rsid w:val="00F53C43"/>
    <w:rsid w:val="00F56A80"/>
    <w:rsid w:val="00F5718C"/>
    <w:rsid w:val="00F57209"/>
    <w:rsid w:val="00F67EB1"/>
    <w:rsid w:val="00F725A2"/>
    <w:rsid w:val="00F762BA"/>
    <w:rsid w:val="00F83169"/>
    <w:rsid w:val="00F8322E"/>
    <w:rsid w:val="00F83299"/>
    <w:rsid w:val="00F9002F"/>
    <w:rsid w:val="00F90435"/>
    <w:rsid w:val="00F90494"/>
    <w:rsid w:val="00F92801"/>
    <w:rsid w:val="00F960E5"/>
    <w:rsid w:val="00FA4212"/>
    <w:rsid w:val="00FA476D"/>
    <w:rsid w:val="00FA56E1"/>
    <w:rsid w:val="00FA648A"/>
    <w:rsid w:val="00FB2005"/>
    <w:rsid w:val="00FB7025"/>
    <w:rsid w:val="00FC1ED4"/>
    <w:rsid w:val="00FC2174"/>
    <w:rsid w:val="00FD47FA"/>
    <w:rsid w:val="00FD614D"/>
    <w:rsid w:val="00FD661A"/>
    <w:rsid w:val="00FD7EAC"/>
    <w:rsid w:val="00FE06FA"/>
    <w:rsid w:val="00FE3698"/>
    <w:rsid w:val="00FE763C"/>
    <w:rsid w:val="00FE7875"/>
    <w:rsid w:val="00FF0218"/>
    <w:rsid w:val="00FF3820"/>
    <w:rsid w:val="00FF69E9"/>
    <w:rsid w:val="00FF7242"/>
    <w:rsid w:val="00FF752B"/>
    <w:rsid w:val="0278340C"/>
    <w:rsid w:val="26E84D5F"/>
    <w:rsid w:val="3143AE2A"/>
    <w:rsid w:val="4C643F9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8F48584"/>
  <w15:docId w15:val="{9C1BDB70-CF9A-4BB3-8745-FEE455F6B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7DE0"/>
    <w:pPr>
      <w:spacing w:after="140"/>
      <w:textboxTightWrap w:val="lastLineOnly"/>
    </w:pPr>
    <w:rPr>
      <w:rFonts w:ascii="Arial" w:hAnsi="Arial"/>
      <w:color w:val="0F0F0F" w:themeColor="text1"/>
      <w:sz w:val="24"/>
      <w:szCs w:val="24"/>
    </w:rPr>
  </w:style>
  <w:style w:type="paragraph" w:styleId="Heading1">
    <w:name w:val="heading 1"/>
    <w:next w:val="Normal"/>
    <w:link w:val="Heading1Char"/>
    <w:qFormat/>
    <w:rsid w:val="00FA4212"/>
    <w:pPr>
      <w:keepNext/>
      <w:spacing w:after="180"/>
      <w:outlineLvl w:val="0"/>
    </w:pPr>
    <w:rPr>
      <w:rFonts w:ascii="Arial" w:hAnsi="Arial" w:cs="Arial"/>
      <w:b/>
      <w:bCs/>
      <w:color w:val="005EB8" w:themeColor="accent1"/>
      <w:spacing w:val="-14"/>
      <w:kern w:val="28"/>
      <w:sz w:val="42"/>
      <w:szCs w:val="32"/>
      <w14:ligatures w14:val="standardContextual"/>
    </w:rPr>
  </w:style>
  <w:style w:type="paragraph" w:styleId="Heading2">
    <w:name w:val="heading 2"/>
    <w:next w:val="Normal"/>
    <w:link w:val="Heading2Char"/>
    <w:autoRedefine/>
    <w:qFormat/>
    <w:rsid w:val="00FA4212"/>
    <w:pPr>
      <w:keepNext/>
      <w:spacing w:before="60" w:after="120"/>
      <w:outlineLvl w:val="1"/>
    </w:pPr>
    <w:rPr>
      <w:rFonts w:ascii="Arial" w:eastAsia="MS Mincho" w:hAnsi="Arial"/>
      <w:b/>
      <w:color w:val="005EB8" w:themeColor="accent1"/>
      <w:spacing w:val="-6"/>
      <w:kern w:val="28"/>
      <w:sz w:val="36"/>
      <w:szCs w:val="28"/>
      <w14:ligatures w14:val="standardContextual"/>
    </w:rPr>
  </w:style>
  <w:style w:type="paragraph" w:styleId="Heading3">
    <w:name w:val="heading 3"/>
    <w:basedOn w:val="Heading2"/>
    <w:next w:val="Normal"/>
    <w:link w:val="Heading3Char"/>
    <w:autoRedefine/>
    <w:qFormat/>
    <w:rsid w:val="00FA4212"/>
    <w:pPr>
      <w:outlineLvl w:val="2"/>
    </w:pPr>
    <w:rPr>
      <w:rFonts w:cs="Arial"/>
      <w:bCs/>
      <w:sz w:val="30"/>
      <w:szCs w:val="26"/>
    </w:rPr>
  </w:style>
  <w:style w:type="paragraph" w:styleId="Heading4">
    <w:name w:val="heading 4"/>
    <w:basedOn w:val="Normal"/>
    <w:next w:val="Normal"/>
    <w:link w:val="Heading4Char"/>
    <w:qFormat/>
    <w:rsid w:val="00FA4212"/>
    <w:pPr>
      <w:keepNext/>
      <w:spacing w:before="60" w:after="60"/>
      <w:outlineLvl w:val="3"/>
    </w:pPr>
    <w:rPr>
      <w:b/>
      <w:color w:val="005EB8" w:themeColor="accent1"/>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A4212"/>
    <w:rPr>
      <w:rFonts w:ascii="Arial" w:eastAsia="MS Mincho" w:hAnsi="Arial"/>
      <w:b/>
      <w:color w:val="005EB8" w:themeColor="accent1"/>
      <w:spacing w:val="-6"/>
      <w:kern w:val="28"/>
      <w:sz w:val="36"/>
      <w:szCs w:val="28"/>
      <w14:ligatures w14:val="standardContextual"/>
    </w:rPr>
  </w:style>
  <w:style w:type="character" w:customStyle="1" w:styleId="Heading1Char">
    <w:name w:val="Heading 1 Char"/>
    <w:basedOn w:val="DefaultParagraphFont"/>
    <w:link w:val="Heading1"/>
    <w:rsid w:val="00FA4212"/>
    <w:rPr>
      <w:rFonts w:ascii="Arial" w:hAnsi="Arial" w:cs="Arial"/>
      <w:b/>
      <w:bCs/>
      <w:color w:val="005EB8" w:themeColor="accent1"/>
      <w:spacing w:val="-14"/>
      <w:kern w:val="28"/>
      <w:sz w:val="42"/>
      <w:szCs w:val="32"/>
      <w14:ligatures w14:val="standardContextual"/>
    </w:rPr>
  </w:style>
  <w:style w:type="paragraph" w:styleId="ListParagraph">
    <w:name w:val="List Paragraph"/>
    <w:basedOn w:val="Normal"/>
    <w:link w:val="ListParagraphChar"/>
    <w:uiPriority w:val="34"/>
    <w:rsid w:val="00D93D0D"/>
    <w:pPr>
      <w:spacing w:after="180"/>
      <w:ind w:firstLine="360"/>
    </w:pPr>
  </w:style>
  <w:style w:type="character" w:customStyle="1" w:styleId="Heading3Char">
    <w:name w:val="Heading 3 Char"/>
    <w:basedOn w:val="DefaultParagraphFont"/>
    <w:link w:val="Heading3"/>
    <w:rsid w:val="00FA4212"/>
    <w:rPr>
      <w:rFonts w:ascii="Arial" w:eastAsia="MS Mincho" w:hAnsi="Arial" w:cs="Arial"/>
      <w:b/>
      <w:bCs/>
      <w:color w:val="005EB8" w:themeColor="accent1"/>
      <w:spacing w:val="-6"/>
      <w:kern w:val="28"/>
      <w:sz w:val="30"/>
      <w:szCs w:val="26"/>
      <w14:ligatures w14:val="standardContextual"/>
    </w:rPr>
  </w:style>
  <w:style w:type="paragraph" w:customStyle="1" w:styleId="Bulletlist">
    <w:name w:val="Bullet list"/>
    <w:basedOn w:val="ListParagraph"/>
    <w:link w:val="BulletlistChar"/>
    <w:autoRedefine/>
    <w:qFormat/>
    <w:rsid w:val="00497DE0"/>
    <w:pPr>
      <w:numPr>
        <w:numId w:val="1"/>
      </w:numPr>
      <w:autoSpaceDE w:val="0"/>
      <w:autoSpaceDN w:val="0"/>
      <w:adjustRightInd w:val="0"/>
      <w:spacing w:after="140"/>
      <w:ind w:left="510" w:hanging="510"/>
      <w:textboxTightWrap w:val="none"/>
    </w:pPr>
    <w:rPr>
      <w:rFonts w:cs="FrutigerLTStd-Light"/>
      <w:szCs w:val="22"/>
    </w:rPr>
  </w:style>
  <w:style w:type="character" w:customStyle="1" w:styleId="BulletlistChar">
    <w:name w:val="Bullet list Char"/>
    <w:basedOn w:val="DefaultParagraphFont"/>
    <w:link w:val="Bulletlist"/>
    <w:rsid w:val="00497DE0"/>
    <w:rPr>
      <w:rFonts w:ascii="Arial" w:hAnsi="Arial" w:cs="FrutigerLTStd-Light"/>
      <w:color w:val="0F0F0F" w:themeColor="text1"/>
      <w:sz w:val="24"/>
      <w:szCs w:val="22"/>
    </w:rPr>
  </w:style>
  <w:style w:type="paragraph" w:customStyle="1" w:styleId="Footnote-hanging">
    <w:name w:val="Footnote - hanging"/>
    <w:basedOn w:val="Bulletlist"/>
    <w:link w:val="Footnote-hangingChar"/>
    <w:qFormat/>
    <w:rsid w:val="004F0A67"/>
    <w:pPr>
      <w:numPr>
        <w:numId w:val="0"/>
      </w:numPr>
      <w:tabs>
        <w:tab w:val="left" w:pos="284"/>
      </w:tabs>
      <w:spacing w:after="280"/>
      <w:ind w:left="284" w:hanging="284"/>
    </w:pPr>
    <w:rPr>
      <w:sz w:val="18"/>
      <w:szCs w:val="18"/>
    </w:rPr>
  </w:style>
  <w:style w:type="character" w:customStyle="1" w:styleId="Footnote-hangingChar">
    <w:name w:val="Footnote - hanging Char"/>
    <w:basedOn w:val="BulletlistChar"/>
    <w:link w:val="Footnote-hanging"/>
    <w:rsid w:val="004F0A67"/>
    <w:rPr>
      <w:rFonts w:ascii="Arial" w:hAnsi="Arial" w:cs="FrutigerLTStd-Light"/>
      <w:color w:val="0F0F0F" w:themeColor="text1"/>
      <w:sz w:val="18"/>
      <w:szCs w:val="18"/>
    </w:rPr>
  </w:style>
  <w:style w:type="character" w:customStyle="1" w:styleId="Heading4Char">
    <w:name w:val="Heading 4 Char"/>
    <w:basedOn w:val="DefaultParagraphFont"/>
    <w:link w:val="Heading4"/>
    <w:rsid w:val="00FA4212"/>
    <w:rPr>
      <w:rFonts w:ascii="Arial" w:hAnsi="Arial"/>
      <w:b/>
      <w:color w:val="005EB8" w:themeColor="accent1"/>
      <w:sz w:val="24"/>
    </w:rPr>
  </w:style>
  <w:style w:type="character" w:styleId="Hyperlink">
    <w:name w:val="Hyperlink"/>
    <w:basedOn w:val="DefaultParagraphFont"/>
    <w:uiPriority w:val="99"/>
    <w:unhideWhenUsed/>
    <w:qFormat/>
    <w:rsid w:val="00A665C0"/>
    <w:rPr>
      <w:rFonts w:asciiTheme="minorHAnsi" w:hAnsiTheme="minorHAnsi"/>
      <w:color w:val="003087" w:themeColor="accent3"/>
      <w:u w:val="none"/>
    </w:rPr>
  </w:style>
  <w:style w:type="paragraph" w:customStyle="1" w:styleId="Standfirst">
    <w:name w:val="Standfirst"/>
    <w:basedOn w:val="Normal"/>
    <w:link w:val="StandfirstChar"/>
    <w:autoRedefine/>
    <w:qFormat/>
    <w:rsid w:val="00FA4212"/>
    <w:pPr>
      <w:spacing w:after="180" w:line="420" w:lineRule="atLeast"/>
    </w:pPr>
    <w:rPr>
      <w:color w:val="424D58" w:themeColor="accent6"/>
      <w:spacing w:val="4"/>
      <w:kern w:val="28"/>
      <w:sz w:val="30"/>
      <w:szCs w:val="28"/>
      <w14:ligatures w14:val="standardContextual"/>
    </w:rPr>
  </w:style>
  <w:style w:type="character" w:customStyle="1" w:styleId="StandfirstChar">
    <w:name w:val="Standfirst Char"/>
    <w:basedOn w:val="Heading4Char"/>
    <w:link w:val="Standfirst"/>
    <w:rsid w:val="00FA4212"/>
    <w:rPr>
      <w:rFonts w:ascii="Arial" w:hAnsi="Arial"/>
      <w:b w:val="0"/>
      <w:color w:val="424D58" w:themeColor="accent6"/>
      <w:spacing w:val="4"/>
      <w:kern w:val="28"/>
      <w:sz w:val="30"/>
      <w:szCs w:val="28"/>
      <w14:ligatures w14:val="standardContextual"/>
    </w:rPr>
  </w:style>
  <w:style w:type="paragraph" w:styleId="TOC1">
    <w:name w:val="toc 1"/>
    <w:basedOn w:val="Normal"/>
    <w:next w:val="Normal"/>
    <w:autoRedefine/>
    <w:uiPriority w:val="39"/>
    <w:unhideWhenUsed/>
    <w:qFormat/>
    <w:rsid w:val="00DD1729"/>
    <w:pPr>
      <w:pBdr>
        <w:top w:val="single" w:sz="4" w:space="4" w:color="D6DBE0" w:themeColor="accent6" w:themeTint="33"/>
        <w:bottom w:val="single" w:sz="4" w:space="4" w:color="D6DBE0" w:themeColor="accent6" w:themeTint="33"/>
      </w:pBdr>
      <w:tabs>
        <w:tab w:val="right" w:pos="9854"/>
      </w:tabs>
    </w:pPr>
    <w:rPr>
      <w:b/>
      <w:noProof/>
      <w:color w:val="005EB8" w:themeColor="accent1"/>
      <w:sz w:val="28"/>
    </w:rPr>
  </w:style>
  <w:style w:type="paragraph" w:styleId="TOCHeading">
    <w:name w:val="TOC Heading"/>
    <w:basedOn w:val="Heading1"/>
    <w:next w:val="Normal"/>
    <w:uiPriority w:val="39"/>
    <w:unhideWhenUsed/>
    <w:qFormat/>
    <w:rsid w:val="000C24AF"/>
    <w:pPr>
      <w:keepLines/>
      <w:spacing w:before="480" w:after="0" w:line="276" w:lineRule="auto"/>
      <w:outlineLvl w:val="9"/>
    </w:pPr>
    <w:rPr>
      <w:rFonts w:asciiTheme="majorHAnsi" w:eastAsiaTheme="majorEastAsia" w:hAnsiTheme="majorHAnsi" w:cstheme="majorBidi"/>
      <w:kern w:val="0"/>
      <w:sz w:val="28"/>
      <w:szCs w:val="28"/>
      <w:lang w:val="en-US" w:eastAsia="ja-JP"/>
    </w:rPr>
  </w:style>
  <w:style w:type="paragraph" w:customStyle="1" w:styleId="FrontpageTitle">
    <w:name w:val="Frontpage_Title"/>
    <w:basedOn w:val="Normal"/>
    <w:link w:val="FrontpageTitleChar"/>
    <w:autoRedefine/>
    <w:qFormat/>
    <w:rsid w:val="00103F4D"/>
    <w:rPr>
      <w:b/>
      <w:color w:val="005EB8" w:themeColor="accent1"/>
      <w:sz w:val="84"/>
      <w:szCs w:val="84"/>
    </w:rPr>
  </w:style>
  <w:style w:type="character" w:customStyle="1" w:styleId="FrontpageTitleChar">
    <w:name w:val="Frontpage_Title Char"/>
    <w:basedOn w:val="DefaultParagraphFont"/>
    <w:link w:val="FrontpageTitle"/>
    <w:rsid w:val="00103F4D"/>
    <w:rPr>
      <w:rFonts w:ascii="Arial" w:hAnsi="Arial"/>
      <w:b/>
      <w:color w:val="005EB8" w:themeColor="accent1"/>
      <w:sz w:val="84"/>
      <w:szCs w:val="84"/>
    </w:rPr>
  </w:style>
  <w:style w:type="paragraph" w:customStyle="1" w:styleId="Frontpagesubhead">
    <w:name w:val="Frontpage_subhead"/>
    <w:basedOn w:val="Normal"/>
    <w:link w:val="FrontpagesubheadChar"/>
    <w:autoRedefine/>
    <w:qFormat/>
    <w:rsid w:val="00103F4D"/>
    <w:rPr>
      <w:b/>
      <w:color w:val="424D58" w:themeColor="accent6"/>
      <w:sz w:val="48"/>
      <w:szCs w:val="36"/>
    </w:rPr>
  </w:style>
  <w:style w:type="character" w:customStyle="1" w:styleId="FrontpagesubheadChar">
    <w:name w:val="Frontpage_subhead Char"/>
    <w:basedOn w:val="DefaultParagraphFont"/>
    <w:link w:val="Frontpagesubhead"/>
    <w:rsid w:val="00103F4D"/>
    <w:rPr>
      <w:rFonts w:ascii="Arial" w:hAnsi="Arial"/>
      <w:b/>
      <w:color w:val="424D58" w:themeColor="accent6"/>
      <w:sz w:val="48"/>
      <w:szCs w:val="36"/>
    </w:rPr>
  </w:style>
  <w:style w:type="paragraph" w:customStyle="1" w:styleId="Footnoteseparator">
    <w:name w:val="Footnote_separator"/>
    <w:basedOn w:val="Heading3"/>
    <w:link w:val="FootnoteseparatorChar"/>
    <w:rsid w:val="000C24AF"/>
    <w:rPr>
      <w:noProof/>
      <w:w w:val="200"/>
      <w:sz w:val="16"/>
      <w:szCs w:val="16"/>
    </w:rPr>
  </w:style>
  <w:style w:type="character" w:customStyle="1" w:styleId="FootnoteseparatorChar">
    <w:name w:val="Footnote_separator Char"/>
    <w:basedOn w:val="Heading3Char"/>
    <w:link w:val="Footnoteseparator"/>
    <w:rsid w:val="000C24AF"/>
    <w:rPr>
      <w:rFonts w:ascii="Arial" w:eastAsia="MS Mincho" w:hAnsi="Arial" w:cs="Arial"/>
      <w:b/>
      <w:bCs/>
      <w:noProof/>
      <w:color w:val="005EB8" w:themeColor="accent1"/>
      <w:spacing w:val="-8"/>
      <w:w w:val="200"/>
      <w:kern w:val="28"/>
      <w:sz w:val="16"/>
      <w:szCs w:val="16"/>
      <w14:ligatures w14:val="standardContextual"/>
    </w:rPr>
  </w:style>
  <w:style w:type="paragraph" w:customStyle="1" w:styleId="Numberedlist">
    <w:name w:val="Numbered list"/>
    <w:basedOn w:val="ListParagraph"/>
    <w:link w:val="NumberedlistChar"/>
    <w:qFormat/>
    <w:rsid w:val="000C24AF"/>
    <w:pPr>
      <w:spacing w:after="140"/>
      <w:ind w:left="510" w:hanging="510"/>
    </w:pPr>
  </w:style>
  <w:style w:type="character" w:customStyle="1" w:styleId="NumberedlistChar">
    <w:name w:val="Numbered list Char"/>
    <w:basedOn w:val="DefaultParagraphFont"/>
    <w:link w:val="Numberedlist"/>
    <w:rsid w:val="000C24AF"/>
    <w:rPr>
      <w:rFonts w:ascii="Arial" w:hAnsi="Arial"/>
      <w:sz w:val="24"/>
      <w:szCs w:val="24"/>
    </w:rPr>
  </w:style>
  <w:style w:type="paragraph" w:styleId="TOC2">
    <w:name w:val="toc 2"/>
    <w:basedOn w:val="Normal"/>
    <w:next w:val="Normal"/>
    <w:autoRedefine/>
    <w:uiPriority w:val="39"/>
    <w:unhideWhenUsed/>
    <w:qFormat/>
    <w:rsid w:val="00EB6372"/>
    <w:pPr>
      <w:spacing w:after="100"/>
      <w:ind w:left="220"/>
    </w:pPr>
    <w:rPr>
      <w:color w:val="424D58" w:themeColor="accent6"/>
    </w:rPr>
  </w:style>
  <w:style w:type="paragraph" w:styleId="TOC3">
    <w:name w:val="toc 3"/>
    <w:basedOn w:val="Normal"/>
    <w:next w:val="Normal"/>
    <w:autoRedefine/>
    <w:uiPriority w:val="39"/>
    <w:semiHidden/>
    <w:unhideWhenUsed/>
    <w:qFormat/>
    <w:rsid w:val="000C24AF"/>
    <w:pPr>
      <w:spacing w:after="100" w:line="276" w:lineRule="auto"/>
      <w:ind w:left="440"/>
      <w:textboxTightWrap w:val="none"/>
    </w:pPr>
    <w:rPr>
      <w:rFonts w:asciiTheme="minorHAnsi" w:eastAsiaTheme="minorEastAsia" w:hAnsiTheme="minorHAnsi" w:cstheme="minorBidi"/>
      <w:szCs w:val="22"/>
      <w:lang w:val="en-US" w:eastAsia="ja-JP"/>
    </w:rPr>
  </w:style>
  <w:style w:type="paragraph" w:styleId="Header">
    <w:name w:val="header"/>
    <w:basedOn w:val="Normal"/>
    <w:link w:val="HeaderChar"/>
    <w:uiPriority w:val="99"/>
    <w:unhideWhenUsed/>
    <w:qFormat/>
    <w:rsid w:val="004F0A67"/>
    <w:pPr>
      <w:pBdr>
        <w:bottom w:val="single" w:sz="2" w:space="4" w:color="84919C" w:themeColor="accent2"/>
      </w:pBdr>
      <w:tabs>
        <w:tab w:val="left" w:pos="9639"/>
      </w:tabs>
      <w:spacing w:after="0"/>
    </w:pPr>
    <w:rPr>
      <w:color w:val="84919C" w:themeColor="accent2"/>
      <w:sz w:val="20"/>
    </w:rPr>
  </w:style>
  <w:style w:type="character" w:customStyle="1" w:styleId="HeaderChar">
    <w:name w:val="Header Char"/>
    <w:basedOn w:val="DefaultParagraphFont"/>
    <w:link w:val="Header"/>
    <w:uiPriority w:val="99"/>
    <w:rsid w:val="004F0A67"/>
    <w:rPr>
      <w:rFonts w:ascii="Arial" w:hAnsi="Arial"/>
      <w:color w:val="84919C" w:themeColor="accent2"/>
      <w:szCs w:val="24"/>
    </w:rPr>
  </w:style>
  <w:style w:type="paragraph" w:styleId="Footer">
    <w:name w:val="footer"/>
    <w:basedOn w:val="Normal"/>
    <w:link w:val="FooterChar"/>
    <w:autoRedefine/>
    <w:uiPriority w:val="99"/>
    <w:unhideWhenUsed/>
    <w:qFormat/>
    <w:rsid w:val="00694FC4"/>
    <w:pPr>
      <w:tabs>
        <w:tab w:val="right" w:pos="9866"/>
      </w:tabs>
      <w:spacing w:after="0"/>
    </w:pPr>
    <w:rPr>
      <w:color w:val="84919C" w:themeColor="accent2"/>
      <w:sz w:val="18"/>
    </w:rPr>
  </w:style>
  <w:style w:type="character" w:customStyle="1" w:styleId="FooterChar">
    <w:name w:val="Footer Char"/>
    <w:basedOn w:val="DefaultParagraphFont"/>
    <w:link w:val="Footer"/>
    <w:uiPriority w:val="99"/>
    <w:rsid w:val="00694FC4"/>
    <w:rPr>
      <w:rFonts w:ascii="Arial" w:hAnsi="Arial"/>
      <w:color w:val="84919C" w:themeColor="accent2"/>
      <w:sz w:val="18"/>
      <w:szCs w:val="24"/>
    </w:rPr>
  </w:style>
  <w:style w:type="character" w:styleId="Strong">
    <w:name w:val="Strong"/>
    <w:aliases w:val="Bold"/>
    <w:qFormat/>
    <w:rsid w:val="000C24AF"/>
    <w:rPr>
      <w:rFonts w:asciiTheme="minorHAnsi" w:hAnsiTheme="minorHAnsi"/>
      <w:b/>
      <w:bCs/>
    </w:rPr>
  </w:style>
  <w:style w:type="paragraph" w:styleId="Quote">
    <w:name w:val="Quote"/>
    <w:basedOn w:val="Normal"/>
    <w:next w:val="Normal"/>
    <w:link w:val="QuoteChar"/>
    <w:uiPriority w:val="29"/>
    <w:qFormat/>
    <w:rsid w:val="00FA4212"/>
    <w:pPr>
      <w:spacing w:before="70" w:after="70"/>
    </w:pPr>
    <w:rPr>
      <w:rFonts w:asciiTheme="minorHAnsi" w:hAnsiTheme="minorHAnsi"/>
      <w:i/>
      <w:iCs/>
      <w:color w:val="005EB8" w:themeColor="accent1"/>
      <w:sz w:val="30"/>
    </w:rPr>
  </w:style>
  <w:style w:type="character" w:customStyle="1" w:styleId="QuoteChar">
    <w:name w:val="Quote Char"/>
    <w:basedOn w:val="DefaultParagraphFont"/>
    <w:link w:val="Quote"/>
    <w:uiPriority w:val="29"/>
    <w:rsid w:val="00FA4212"/>
    <w:rPr>
      <w:rFonts w:asciiTheme="minorHAnsi" w:hAnsiTheme="minorHAnsi"/>
      <w:i/>
      <w:iCs/>
      <w:color w:val="005EB8" w:themeColor="accent1"/>
      <w:sz w:val="30"/>
      <w:szCs w:val="24"/>
    </w:rPr>
  </w:style>
  <w:style w:type="character" w:customStyle="1" w:styleId="ListParagraphChar">
    <w:name w:val="List Paragraph Char"/>
    <w:basedOn w:val="DefaultParagraphFont"/>
    <w:link w:val="ListParagraph"/>
    <w:uiPriority w:val="34"/>
    <w:rsid w:val="001D243C"/>
    <w:rPr>
      <w:rFonts w:ascii="Arial" w:hAnsi="Arial"/>
      <w:sz w:val="24"/>
      <w:szCs w:val="24"/>
    </w:rPr>
  </w:style>
  <w:style w:type="character" w:styleId="FootnoteReference">
    <w:name w:val="footnote reference"/>
    <w:basedOn w:val="DefaultParagraphFont"/>
    <w:uiPriority w:val="99"/>
    <w:semiHidden/>
    <w:unhideWhenUsed/>
    <w:rsid w:val="001D243C"/>
    <w:rPr>
      <w:vertAlign w:val="superscript"/>
    </w:rPr>
  </w:style>
  <w:style w:type="paragraph" w:styleId="BalloonText">
    <w:name w:val="Balloon Text"/>
    <w:basedOn w:val="Normal"/>
    <w:link w:val="BalloonTextChar"/>
    <w:uiPriority w:val="99"/>
    <w:semiHidden/>
    <w:unhideWhenUsed/>
    <w:rsid w:val="003D3A4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3A42"/>
    <w:rPr>
      <w:rFonts w:ascii="Tahoma" w:hAnsi="Tahoma" w:cs="Tahoma"/>
      <w:sz w:val="16"/>
      <w:szCs w:val="16"/>
    </w:rPr>
  </w:style>
  <w:style w:type="character" w:styleId="PlaceholderText">
    <w:name w:val="Placeholder Text"/>
    <w:basedOn w:val="DefaultParagraphFont"/>
    <w:uiPriority w:val="99"/>
    <w:semiHidden/>
    <w:rsid w:val="00DD77F0"/>
    <w:rPr>
      <w:color w:val="808080"/>
    </w:rPr>
  </w:style>
  <w:style w:type="paragraph" w:customStyle="1" w:styleId="Publisheddate">
    <w:name w:val="Published date"/>
    <w:basedOn w:val="Heading4"/>
    <w:link w:val="PublisheddateChar"/>
    <w:qFormat/>
    <w:rsid w:val="00103F4D"/>
    <w:rPr>
      <w:b w:val="0"/>
      <w:sz w:val="30"/>
    </w:rPr>
  </w:style>
  <w:style w:type="character" w:customStyle="1" w:styleId="PublisheddateChar">
    <w:name w:val="Published date Char"/>
    <w:basedOn w:val="Heading4Char"/>
    <w:link w:val="Publisheddate"/>
    <w:rsid w:val="00103F4D"/>
    <w:rPr>
      <w:rFonts w:ascii="Arial" w:hAnsi="Arial"/>
      <w:b w:val="0"/>
      <w:color w:val="005EB8" w:themeColor="accent1"/>
      <w:sz w:val="30"/>
    </w:rPr>
  </w:style>
  <w:style w:type="character" w:styleId="FollowedHyperlink">
    <w:name w:val="FollowedHyperlink"/>
    <w:basedOn w:val="DefaultParagraphFont"/>
    <w:uiPriority w:val="99"/>
    <w:semiHidden/>
    <w:unhideWhenUsed/>
    <w:rsid w:val="00CB36FC"/>
    <w:rPr>
      <w:color w:val="7C2855" w:themeColor="followedHyperlink"/>
      <w:u w:val="single"/>
    </w:rPr>
  </w:style>
  <w:style w:type="paragraph" w:styleId="FootnoteText">
    <w:name w:val="footnote text"/>
    <w:basedOn w:val="Normal"/>
    <w:link w:val="FootnoteTextChar"/>
    <w:uiPriority w:val="99"/>
    <w:semiHidden/>
    <w:unhideWhenUsed/>
    <w:rsid w:val="00B74559"/>
    <w:pPr>
      <w:spacing w:after="0"/>
    </w:pPr>
    <w:rPr>
      <w:sz w:val="20"/>
      <w:szCs w:val="20"/>
    </w:rPr>
  </w:style>
  <w:style w:type="character" w:customStyle="1" w:styleId="FootnoteTextChar">
    <w:name w:val="Footnote Text Char"/>
    <w:basedOn w:val="DefaultParagraphFont"/>
    <w:link w:val="FootnoteText"/>
    <w:uiPriority w:val="99"/>
    <w:semiHidden/>
    <w:rsid w:val="00B74559"/>
    <w:rPr>
      <w:rFonts w:ascii="Arial" w:hAnsi="Arial"/>
      <w:color w:val="0F0F0F" w:themeColor="text1"/>
    </w:rPr>
  </w:style>
  <w:style w:type="character" w:styleId="UnresolvedMention">
    <w:name w:val="Unresolved Mention"/>
    <w:basedOn w:val="DefaultParagraphFont"/>
    <w:uiPriority w:val="99"/>
    <w:semiHidden/>
    <w:unhideWhenUsed/>
    <w:rsid w:val="00B74559"/>
    <w:rPr>
      <w:color w:val="605E5C"/>
      <w:shd w:val="clear" w:color="auto" w:fill="E1DFDD"/>
    </w:rPr>
  </w:style>
  <w:style w:type="character" w:styleId="CommentReference">
    <w:name w:val="annotation reference"/>
    <w:basedOn w:val="DefaultParagraphFont"/>
    <w:uiPriority w:val="99"/>
    <w:semiHidden/>
    <w:unhideWhenUsed/>
    <w:rsid w:val="000F27EC"/>
    <w:rPr>
      <w:sz w:val="16"/>
      <w:szCs w:val="16"/>
    </w:rPr>
  </w:style>
  <w:style w:type="paragraph" w:styleId="CommentText">
    <w:name w:val="annotation text"/>
    <w:basedOn w:val="Normal"/>
    <w:link w:val="CommentTextChar"/>
    <w:uiPriority w:val="99"/>
    <w:semiHidden/>
    <w:unhideWhenUsed/>
    <w:rsid w:val="000F27EC"/>
    <w:rPr>
      <w:sz w:val="20"/>
      <w:szCs w:val="20"/>
    </w:rPr>
  </w:style>
  <w:style w:type="character" w:customStyle="1" w:styleId="CommentTextChar">
    <w:name w:val="Comment Text Char"/>
    <w:basedOn w:val="DefaultParagraphFont"/>
    <w:link w:val="CommentText"/>
    <w:uiPriority w:val="99"/>
    <w:semiHidden/>
    <w:rsid w:val="000F27EC"/>
    <w:rPr>
      <w:rFonts w:ascii="Arial" w:hAnsi="Arial"/>
      <w:color w:val="0F0F0F" w:themeColor="text1"/>
    </w:rPr>
  </w:style>
  <w:style w:type="paragraph" w:styleId="CommentSubject">
    <w:name w:val="annotation subject"/>
    <w:basedOn w:val="CommentText"/>
    <w:next w:val="CommentText"/>
    <w:link w:val="CommentSubjectChar"/>
    <w:uiPriority w:val="99"/>
    <w:semiHidden/>
    <w:unhideWhenUsed/>
    <w:rsid w:val="000F27EC"/>
    <w:rPr>
      <w:b/>
      <w:bCs/>
    </w:rPr>
  </w:style>
  <w:style w:type="character" w:customStyle="1" w:styleId="CommentSubjectChar">
    <w:name w:val="Comment Subject Char"/>
    <w:basedOn w:val="CommentTextChar"/>
    <w:link w:val="CommentSubject"/>
    <w:uiPriority w:val="99"/>
    <w:semiHidden/>
    <w:rsid w:val="000F27EC"/>
    <w:rPr>
      <w:rFonts w:ascii="Arial" w:hAnsi="Arial"/>
      <w:b/>
      <w:bCs/>
      <w:color w:val="0F0F0F" w:themeColor="text1"/>
    </w:rPr>
  </w:style>
  <w:style w:type="paragraph" w:styleId="Caption">
    <w:name w:val="caption"/>
    <w:basedOn w:val="Normal"/>
    <w:next w:val="Normal"/>
    <w:qFormat/>
    <w:rsid w:val="004C643C"/>
    <w:pPr>
      <w:spacing w:before="120" w:after="120"/>
      <w:textboxTightWrap w:val="none"/>
    </w:pPr>
    <w:rPr>
      <w:rFonts w:ascii="Times New Roman" w:eastAsia="Batang" w:hAnsi="Times New Roman"/>
      <w:b/>
      <w:bCs/>
      <w:color w:val="auto"/>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4102042">
      <w:bodyDiv w:val="1"/>
      <w:marLeft w:val="0"/>
      <w:marRight w:val="0"/>
      <w:marTop w:val="0"/>
      <w:marBottom w:val="0"/>
      <w:divBdr>
        <w:top w:val="none" w:sz="0" w:space="0" w:color="auto"/>
        <w:left w:val="none" w:sz="0" w:space="0" w:color="auto"/>
        <w:bottom w:val="none" w:sz="0" w:space="0" w:color="auto"/>
        <w:right w:val="none" w:sz="0" w:space="0" w:color="auto"/>
      </w:divBdr>
    </w:div>
    <w:div w:id="294600264">
      <w:bodyDiv w:val="1"/>
      <w:marLeft w:val="0"/>
      <w:marRight w:val="0"/>
      <w:marTop w:val="0"/>
      <w:marBottom w:val="0"/>
      <w:divBdr>
        <w:top w:val="none" w:sz="0" w:space="0" w:color="auto"/>
        <w:left w:val="none" w:sz="0" w:space="0" w:color="auto"/>
        <w:bottom w:val="none" w:sz="0" w:space="0" w:color="auto"/>
        <w:right w:val="none" w:sz="0" w:space="0" w:color="auto"/>
      </w:divBdr>
    </w:div>
    <w:div w:id="551114992">
      <w:bodyDiv w:val="1"/>
      <w:marLeft w:val="0"/>
      <w:marRight w:val="0"/>
      <w:marTop w:val="0"/>
      <w:marBottom w:val="0"/>
      <w:divBdr>
        <w:top w:val="none" w:sz="0" w:space="0" w:color="auto"/>
        <w:left w:val="none" w:sz="0" w:space="0" w:color="auto"/>
        <w:bottom w:val="none" w:sz="0" w:space="0" w:color="auto"/>
        <w:right w:val="none" w:sz="0" w:space="0" w:color="auto"/>
      </w:divBdr>
    </w:div>
    <w:div w:id="745301392">
      <w:bodyDiv w:val="1"/>
      <w:marLeft w:val="0"/>
      <w:marRight w:val="0"/>
      <w:marTop w:val="0"/>
      <w:marBottom w:val="0"/>
      <w:divBdr>
        <w:top w:val="none" w:sz="0" w:space="0" w:color="auto"/>
        <w:left w:val="none" w:sz="0" w:space="0" w:color="auto"/>
        <w:bottom w:val="none" w:sz="0" w:space="0" w:color="auto"/>
        <w:right w:val="none" w:sz="0" w:space="0" w:color="auto"/>
      </w:divBdr>
    </w:div>
    <w:div w:id="2114326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ontsys.org/concept/health_concern" TargetMode="External"/><Relationship Id="rId21" Type="http://schemas.openxmlformats.org/officeDocument/2006/relationships/hyperlink" Target="https://contsys.org/concept/healthcare_activity" TargetMode="External"/><Relationship Id="rId42" Type="http://schemas.openxmlformats.org/officeDocument/2006/relationships/image" Target="media/image9.svg"/><Relationship Id="rId47" Type="http://schemas.openxmlformats.org/officeDocument/2006/relationships/hyperlink" Target="https://contsys.org/concept/core_care_plan" TargetMode="External"/><Relationship Id="rId63" Type="http://schemas.openxmlformats.org/officeDocument/2006/relationships/hyperlink" Target="https://dd4c.digital.nhs.uk/dd4c/publishedmetadatas/intid/263?size=10" TargetMode="External"/><Relationship Id="rId68" Type="http://schemas.openxmlformats.org/officeDocument/2006/relationships/header" Target="header4.xml"/><Relationship Id="rId7" Type="http://schemas.openxmlformats.org/officeDocument/2006/relationships/numbering" Target="numbering.xml"/><Relationship Id="rId71"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s://contsys.org/concept/health_need" TargetMode="External"/><Relationship Id="rId11" Type="http://schemas.openxmlformats.org/officeDocument/2006/relationships/footnotes" Target="footnotes.xml"/><Relationship Id="rId24" Type="http://schemas.openxmlformats.org/officeDocument/2006/relationships/image" Target="media/image5.svg"/><Relationship Id="rId32" Type="http://schemas.openxmlformats.org/officeDocument/2006/relationships/hyperlink" Target="https://contsys.org/concept/health_need" TargetMode="External"/><Relationship Id="rId37" Type="http://schemas.openxmlformats.org/officeDocument/2006/relationships/hyperlink" Target="http://contsys.org/concept/healthcare_assessment" TargetMode="External"/><Relationship Id="rId40" Type="http://schemas.openxmlformats.org/officeDocument/2006/relationships/hyperlink" Target="https://contsys.org/concept/healthcare_activity_mandate" TargetMode="External"/><Relationship Id="rId45" Type="http://schemas.openxmlformats.org/officeDocument/2006/relationships/hyperlink" Target="https://contsys.org/concept/healthcare_planning" TargetMode="External"/><Relationship Id="rId53" Type="http://schemas.openxmlformats.org/officeDocument/2006/relationships/image" Target="media/image11.png"/><Relationship Id="rId58" Type="http://schemas.openxmlformats.org/officeDocument/2006/relationships/hyperlink" Target="https://contsys.org/concept/healthcare_funds" TargetMode="External"/><Relationship Id="rId66" Type="http://schemas.openxmlformats.org/officeDocument/2006/relationships/oleObject" Target="embeddings/oleObject2.bin"/><Relationship Id="rId5" Type="http://schemas.openxmlformats.org/officeDocument/2006/relationships/customXml" Target="../customXml/item5.xml"/><Relationship Id="rId61" Type="http://schemas.openxmlformats.org/officeDocument/2006/relationships/image" Target="media/image13.emf"/><Relationship Id="rId19" Type="http://schemas.openxmlformats.org/officeDocument/2006/relationships/hyperlink" Target="https://contsys.org/concept/needed_healthcare_activity" TargetMode="External"/><Relationship Id="rId14" Type="http://schemas.openxmlformats.org/officeDocument/2006/relationships/header" Target="header2.xml"/><Relationship Id="rId22" Type="http://schemas.openxmlformats.org/officeDocument/2006/relationships/hyperlink" Target="https://contsys.org/concept/health_need" TargetMode="External"/><Relationship Id="rId27" Type="http://schemas.openxmlformats.org/officeDocument/2006/relationships/hyperlink" Target="https://contsys.org/concept/health_problem" TargetMode="External"/><Relationship Id="rId30" Type="http://schemas.openxmlformats.org/officeDocument/2006/relationships/image" Target="media/image6.png"/><Relationship Id="rId35" Type="http://schemas.openxmlformats.org/officeDocument/2006/relationships/hyperlink" Target="http://contsys.org/concept/needed_healthcare_activity" TargetMode="External"/><Relationship Id="rId43" Type="http://schemas.openxmlformats.org/officeDocument/2006/relationships/hyperlink" Target="https://contsys.org/concept/needed_healthcare_activity" TargetMode="External"/><Relationship Id="rId48" Type="http://schemas.openxmlformats.org/officeDocument/2006/relationships/hyperlink" Target="https://contsys.org/concept/core_care_plan" TargetMode="External"/><Relationship Id="rId56" Type="http://schemas.microsoft.com/office/2011/relationships/commentsExtended" Target="commentsExtended.xml"/><Relationship Id="rId64" Type="http://schemas.openxmlformats.org/officeDocument/2006/relationships/hyperlink" Target="https://dd4c.digital.nhs.uk/dd4c/publishedmetadatas/intid/38?size=10" TargetMode="External"/><Relationship Id="rId69"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hyperlink" Target="https://contsys.org/concept/healthcare_activities_bundle" TargetMode="Externa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contsys.org/concept/health_need" TargetMode="External"/><Relationship Id="rId33" Type="http://schemas.openxmlformats.org/officeDocument/2006/relationships/hyperlink" Target="https://contsys.org/concept/health_state" TargetMode="External"/><Relationship Id="rId38" Type="http://schemas.openxmlformats.org/officeDocument/2006/relationships/hyperlink" Target="https://contsys.org/concept/healthcare_provider" TargetMode="External"/><Relationship Id="rId46" Type="http://schemas.openxmlformats.org/officeDocument/2006/relationships/hyperlink" Target="https://contsys.org/concept/healthcare_mandate" TargetMode="External"/><Relationship Id="rId59" Type="http://schemas.openxmlformats.org/officeDocument/2006/relationships/hyperlink" Target="https://dd4c.digital.nhs.uk/dd4c/publishedmetadatas/intid/49?size=10" TargetMode="External"/><Relationship Id="rId67" Type="http://schemas.openxmlformats.org/officeDocument/2006/relationships/hyperlink" Target="https://dd4c.digital.nhs.uk/dd4c/publishedmetadatas/intid/42?size=10" TargetMode="External"/><Relationship Id="rId20" Type="http://schemas.openxmlformats.org/officeDocument/2006/relationships/hyperlink" Target="https://contsys.org/concept/healthcare_activities_bundle" TargetMode="External"/><Relationship Id="rId41" Type="http://schemas.openxmlformats.org/officeDocument/2006/relationships/image" Target="media/image8.png"/><Relationship Id="rId54" Type="http://schemas.openxmlformats.org/officeDocument/2006/relationships/image" Target="media/image12.png"/><Relationship Id="rId62" Type="http://schemas.openxmlformats.org/officeDocument/2006/relationships/oleObject" Target="embeddings/oleObject1.bin"/><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4.png"/><Relationship Id="rId28" Type="http://schemas.openxmlformats.org/officeDocument/2006/relationships/hyperlink" Target="https://contsys.org/concept/health" TargetMode="External"/><Relationship Id="rId36" Type="http://schemas.openxmlformats.org/officeDocument/2006/relationships/hyperlink" Target="http://contsys.org/concept/healthcare_needs_assessment" TargetMode="External"/><Relationship Id="rId49" Type="http://schemas.openxmlformats.org/officeDocument/2006/relationships/hyperlink" Target="https://contsys.org/concept/healthcare_activities_bundle" TargetMode="External"/><Relationship Id="rId57" Type="http://schemas.microsoft.com/office/2016/09/relationships/commentsIds" Target="commentsIds.xml"/><Relationship Id="rId10" Type="http://schemas.openxmlformats.org/officeDocument/2006/relationships/webSettings" Target="webSettings.xml"/><Relationship Id="rId31" Type="http://schemas.openxmlformats.org/officeDocument/2006/relationships/image" Target="media/image7.svg"/><Relationship Id="rId44" Type="http://schemas.openxmlformats.org/officeDocument/2006/relationships/hyperlink" Target="https://contsys.org/concept/healthcare_needs_assessment" TargetMode="External"/><Relationship Id="rId52" Type="http://schemas.openxmlformats.org/officeDocument/2006/relationships/image" Target="media/image10.emf"/><Relationship Id="rId60" Type="http://schemas.openxmlformats.org/officeDocument/2006/relationships/hyperlink" Target="https://contsys.org/concept/healthcare_activities_bundle" TargetMode="External"/><Relationship Id="rId65"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https://contsys.org/concept/health_need" TargetMode="External"/><Relationship Id="rId34" Type="http://schemas.openxmlformats.org/officeDocument/2006/relationships/hyperlink" Target="https://contsys.org/concept/health_state" TargetMode="External"/><Relationship Id="rId50" Type="http://schemas.openxmlformats.org/officeDocument/2006/relationships/hyperlink" Target="https://contsys.org/concept/healthcare_activities_bundle" TargetMode="External"/><Relationship Id="rId55" Type="http://schemas.openxmlformats.org/officeDocument/2006/relationships/comments" Target="comments.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www.nhs.uk/conditions/consent-to-treatment/children" TargetMode="External"/><Relationship Id="rId3" Type="http://schemas.openxmlformats.org/officeDocument/2006/relationships/hyperlink" Target="https://www.nhs.uk/conditions/consent-to-treatment" TargetMode="External"/><Relationship Id="rId7" Type="http://schemas.openxmlformats.org/officeDocument/2006/relationships/hyperlink" Target="https://www.nhs.uk/conditions/consent-to-treatment/capacity" TargetMode="External"/><Relationship Id="rId2" Type="http://schemas.openxmlformats.org/officeDocument/2006/relationships/hyperlink" Target="https://theprsb.org/standards/dcsp/" TargetMode="External"/><Relationship Id="rId1" Type="http://schemas.openxmlformats.org/officeDocument/2006/relationships/hyperlink" Target="https://contsys.org/concept/needed_healthcare_activity" TargetMode="External"/><Relationship Id="rId6" Type="http://schemas.openxmlformats.org/officeDocument/2006/relationships/hyperlink" Target="https://www.nhs.uk/conditions/consent-to-treatment" TargetMode="External"/><Relationship Id="rId5" Type="http://schemas.openxmlformats.org/officeDocument/2006/relationships/hyperlink" Target="https://www.nhs.uk/conditions/consent-to-treatment" TargetMode="External"/><Relationship Id="rId4" Type="http://schemas.openxmlformats.org/officeDocument/2006/relationships/hyperlink" Target="https://www.nhs.uk/conditions/consent-to-treatment/capacity" TargetMode="External"/><Relationship Id="rId9" Type="http://schemas.openxmlformats.org/officeDocument/2006/relationships/hyperlink" Target="https://www.nhs.uk/conditions/consent-to-treatment/children"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B69165646BAA4BE785EF4400CBAF09DD"/>
        <w:category>
          <w:name w:val="General"/>
          <w:gallery w:val="placeholder"/>
        </w:category>
        <w:types>
          <w:type w:val="bbPlcHdr"/>
        </w:types>
        <w:behaviors>
          <w:behavior w:val="content"/>
        </w:behaviors>
        <w:guid w:val="{38763C93-096F-4C38-8758-7121F724D778}"/>
      </w:docPartPr>
      <w:docPartBody>
        <w:p w:rsidR="00AD6BD1" w:rsidRDefault="00AD6BD1">
          <w:pPr>
            <w:pStyle w:val="B69165646BAA4BE785EF4400CBAF09DD"/>
          </w:pPr>
          <w:r w:rsidRPr="00DD77F0">
            <w:t>Title of document</w:t>
          </w:r>
        </w:p>
      </w:docPartBody>
    </w:docPart>
    <w:docPart>
      <w:docPartPr>
        <w:name w:val="0360FADA822C4AD691E70FDFEEC1EBB3"/>
        <w:category>
          <w:name w:val="General"/>
          <w:gallery w:val="placeholder"/>
        </w:category>
        <w:types>
          <w:type w:val="bbPlcHdr"/>
        </w:types>
        <w:behaviors>
          <w:behavior w:val="content"/>
        </w:behaviors>
        <w:guid w:val="{A7D89E10-24BF-4348-AA87-F2E13B3C602E}"/>
      </w:docPartPr>
      <w:docPartBody>
        <w:p w:rsidR="00AD6BD1" w:rsidRDefault="00AD6BD1">
          <w:pPr>
            <w:pStyle w:val="0360FADA822C4AD691E70FDFEEC1EBB3"/>
          </w:pPr>
          <w:r w:rsidRPr="00DD77F0">
            <w:t>Title of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FrutigerLTStd-Light">
    <w:altName w:val="Calibri"/>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D6BD1"/>
    <w:rsid w:val="001C301B"/>
    <w:rsid w:val="00280CB9"/>
    <w:rsid w:val="0048300C"/>
    <w:rsid w:val="004E3F67"/>
    <w:rsid w:val="005323F8"/>
    <w:rsid w:val="007D5416"/>
    <w:rsid w:val="007E04F0"/>
    <w:rsid w:val="00AB68F4"/>
    <w:rsid w:val="00AD6BD1"/>
    <w:rsid w:val="00CB18D9"/>
    <w:rsid w:val="00CD7EBC"/>
    <w:rsid w:val="00E267B9"/>
    <w:rsid w:val="00EB1801"/>
    <w:rsid w:val="00F75BD6"/>
    <w:rsid w:val="00FE32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69165646BAA4BE785EF4400CBAF09DD">
    <w:name w:val="B69165646BAA4BE785EF4400CBAF09DD"/>
  </w:style>
  <w:style w:type="paragraph" w:customStyle="1" w:styleId="0360FADA822C4AD691E70FDFEEC1EBB3">
    <w:name w:val="0360FADA822C4AD691E70FDFEEC1EB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HSCIC_Corporate">
  <a:themeElements>
    <a:clrScheme name="01-NHS-Digital-THEME">
      <a:dk1>
        <a:srgbClr val="0F0F0F"/>
      </a:dk1>
      <a:lt1>
        <a:srgbClr val="FFFFFF"/>
      </a:lt1>
      <a:dk2>
        <a:srgbClr val="033F85"/>
      </a:dk2>
      <a:lt2>
        <a:srgbClr val="F9F9F9"/>
      </a:lt2>
      <a:accent1>
        <a:srgbClr val="005EB8"/>
      </a:accent1>
      <a:accent2>
        <a:srgbClr val="84919C"/>
      </a:accent2>
      <a:accent3>
        <a:srgbClr val="003087"/>
      </a:accent3>
      <a:accent4>
        <a:srgbClr val="71CCEF"/>
      </a:accent4>
      <a:accent5>
        <a:srgbClr val="D0D5D6"/>
      </a:accent5>
      <a:accent6>
        <a:srgbClr val="424D58"/>
      </a:accent6>
      <a:hlink>
        <a:srgbClr val="003087"/>
      </a:hlink>
      <a:folHlink>
        <a:srgbClr val="7C2855"/>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Audience xmlns="5668c8bc-6c30-45e9-80ca-5109d4270dfd">
      <Value>Choose your audience from the drop down</Value>
      <Value>NHS Digital</Value>
    </InformationAudience>
    <InformationVersion xmlns="5668c8bc-6c30-45e9-80ca-5109d4270dfd">1.2</InformationVersion>
    <Summary xmlns="5668c8bc-6c30-45e9-80ca-5109d4270dfd" xsi:nil="true"/>
    <ApprovalDate xmlns="5668c8bc-6c30-45e9-80ca-5109d4270dfd">2017-11-22T00:00:00+00:00</ApprovalDate>
    <i8502cb9d1b74c4f9e1ea45824336350 xmlns="5668c8bc-6c30-45e9-80ca-5109d4270dfd">
      <Terms xmlns="http://schemas.microsoft.com/office/infopath/2007/PartnerControls">
        <TermInfo xmlns="http://schemas.microsoft.com/office/infopath/2007/PartnerControls">
          <TermName xmlns="http://schemas.microsoft.com/office/infopath/2007/PartnerControls">P0404/00 - Communications [Corporate Function-Digital Transformation - Beverley Bryant]</TermName>
          <TermId xmlns="http://schemas.microsoft.com/office/infopath/2007/PartnerControls">4d1365a3-4553-4328-b183-fb2da2713d14</TermId>
        </TermInfo>
      </Terms>
    </i8502cb9d1b74c4f9e1ea45824336350>
    <ApproverName xmlns="5668c8bc-6c30-45e9-80ca-5109d4270dfd" xsi:nil="true"/>
    <InformationSource xmlns="5668c8bc-6c30-45e9-80ca-5109d4270dfd" xsi:nil="true"/>
    <InformationStatus xmlns="5668c8bc-6c30-45e9-80ca-5109d4270dfd">Public</InformationStatus>
    <AuthoredDate xmlns="5668c8bc-6c30-45e9-80ca-5109d4270dfd">2017-11-22T11:37:53+00:00</AuthoredDate>
    <TaxCatchAll xmlns="5668c8bc-6c30-45e9-80ca-5109d4270dfd">
      <Value>58</Value>
      <Value>1</Value>
    </TaxCatchAll>
    <AuthorName xmlns="5668c8bc-6c30-45e9-80ca-5109d4270dfd">
      <UserInfo>
        <DisplayName>Sally Brown</DisplayName>
        <AccountId>11</AccountId>
        <AccountType/>
      </UserInfo>
    </AuthorName>
    <hscicProjectNumber xmlns="5668c8bc-6c30-45e9-80ca-5109d4270dfd" xsi:nil="true"/>
    <e076e489fa624670a6d5030aa6510568 xmlns="5668c8bc-6c30-45e9-80ca-5109d4270dfd">
      <Terms xmlns="http://schemas.microsoft.com/office/infopath/2007/PartnerControls">
        <TermInfo xmlns="http://schemas.microsoft.com/office/infopath/2007/PartnerControls">
          <TermName xmlns="http://schemas.microsoft.com/office/infopath/2007/PartnerControls">Template</TermName>
          <TermId xmlns="http://schemas.microsoft.com/office/infopath/2007/PartnerControls">aff1a68b-1933-4dcf-8d00-314af96fd52f</TermId>
        </TermInfo>
      </Terms>
    </e076e489fa624670a6d5030aa6510568>
    <_dlc_ExpireDateSaved xmlns="http://schemas.microsoft.com/sharepoint/v3" xsi:nil="true"/>
    <_dlc_ExpireDate xmlns="http://schemas.microsoft.com/sharepoint/v3">2020-11-22T11:37:53+00:00</_dlc_ExpireDate>
  </documentManagement>
</p:properties>
</file>

<file path=customXml/item2.xml><?xml version="1.0" encoding="utf-8"?>
<?mso-contentType ?>
<spe:Receivers xmlns:spe="http://schemas.microsoft.com/sharepoint/events">
  <Receiver>
    <Name>Microsoft.Office.RecordsManagement.PolicyFeatures.ExpirationEventReceiver</Name>
    <Synchronization>Synchronous</Synchronization>
    <Type>10001</Type>
    <SequenceNumber>101</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10002</Type>
    <SequenceNumber>102</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10004</Type>
    <SequenceNumber>103</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10006</Type>
    <SequenceNumber>104</SequenceNumber>
    <Url/>
    <Assembly>Microsoft.Office.Policy, Version=16.0.0.0, Culture=neutral, PublicKeyToken=71e9bce111e9429c</Assembly>
    <Class>Microsoft.Office.RecordsManagement.Internal.UpdateExpireDate</Class>
    <Data/>
    <Filter/>
  </Receiver>
  <Receiver>
    <Name>Microsoft.Office.RecordsManagement.PolicyFeatures.ExpirationEventReceiver</Name>
    <Synchronization>Synchronous</Synchronization>
    <Type>10009</Type>
    <SequenceNumber>105</SequenceNumber>
    <Url/>
    <Assembly>Microsoft.Office.Policy, Version=16.0.0.0, Culture=neutral, PublicKeyToken=71e9bce111e9429c</Assembly>
    <Class>Microsoft.Office.RecordsManagement.Internal.UpdateExpireDate</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NHSD Portfolio Document (8 years)" ma:contentTypeID="0x010100248FFECF8F0D554792D64B70CF7BF03801007B4B90AEC5DE37469B4BBCFB9DCFADFE" ma:contentTypeVersion="37" ma:contentTypeDescription="This is the base portfolio document metadata with 8 years retention" ma:contentTypeScope="" ma:versionID="6fc8047f4fca5ec10b42e9ea9933d8a7">
  <xsd:schema xmlns:xsd="http://www.w3.org/2001/XMLSchema" xmlns:xs="http://www.w3.org/2001/XMLSchema" xmlns:p="http://schemas.microsoft.com/office/2006/metadata/properties" xmlns:ns1="http://schemas.microsoft.com/sharepoint/v3" xmlns:ns2="5668c8bc-6c30-45e9-80ca-5109d4270dfd" xmlns:ns3="e066553b-b5a1-4c66-9f97-e5b12b4e0121" xmlns:ns4="087012ad-f25d-452a-a56d-205ecc7c27f8" targetNamespace="http://schemas.microsoft.com/office/2006/metadata/properties" ma:root="true" ma:fieldsID="3c5e18fb7fc86147a37de221458a671a" ns1:_="" ns2:_="" ns3:_="" ns4:_="">
    <xsd:import namespace="http://schemas.microsoft.com/sharepoint/v3"/>
    <xsd:import namespace="5668c8bc-6c30-45e9-80ca-5109d4270dfd"/>
    <xsd:import namespace="e066553b-b5a1-4c66-9f97-e5b12b4e0121"/>
    <xsd:import namespace="087012ad-f25d-452a-a56d-205ecc7c27f8"/>
    <xsd:element name="properties">
      <xsd:complexType>
        <xsd:sequence>
          <xsd:element name="documentManagement">
            <xsd:complexType>
              <xsd:all>
                <xsd:element ref="ns2:AuthorName"/>
                <xsd:element ref="ns2:AuthoredDate"/>
                <xsd:element ref="ns2:e076e489fa624670a6d5030aa6510568" minOccurs="0"/>
                <xsd:element ref="ns2:TaxCatchAll" minOccurs="0"/>
                <xsd:element ref="ns2:TaxCatchAllLabel" minOccurs="0"/>
                <xsd:element ref="ns2:InformationStatus"/>
                <xsd:element ref="ns2:InformationVersion"/>
                <xsd:element ref="ns2:Summary" minOccurs="0"/>
                <xsd:element ref="ns2:ApprovalDate" minOccurs="0"/>
                <xsd:element ref="ns2:InformationAudience" minOccurs="0"/>
                <xsd:element ref="ns2:InformationSource" minOccurs="0"/>
                <xsd:element ref="ns2:i8502cb9d1b74c4f9e1ea45824336350" minOccurs="0"/>
                <xsd:element ref="ns2:ApproverName" minOccurs="0"/>
                <xsd:element ref="ns1:_dlc_Exempt" minOccurs="0"/>
                <xsd:element ref="ns1:_dlc_ExpireDateSaved" minOccurs="0"/>
                <xsd:element ref="ns1:_dlc_ExpireDate" minOccurs="0"/>
                <xsd:element ref="ns3:MediaServiceMetadata" minOccurs="0"/>
                <xsd:element ref="ns3:MediaServiceFastMetadata" minOccurs="0"/>
                <xsd:element ref="ns4:SharedWithUsers" minOccurs="0"/>
                <xsd:element ref="ns4:SharedWithDetails" minOccurs="0"/>
                <xsd:element ref="ns3:MediaServiceDateTaken" minOccurs="0"/>
                <xsd:element ref="ns3:MediaServiceAutoTags" minOccurs="0"/>
                <xsd:element ref="ns2:hscicProjectNumber"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3" nillable="true" ma:displayName="Exempt from Policy" ma:description="" ma:hidden="true" ma:internalName="_dlc_Exempt" ma:readOnly="true">
      <xsd:simpleType>
        <xsd:restriction base="dms:Unknown"/>
      </xsd:simpleType>
    </xsd:element>
    <xsd:element name="_dlc_ExpireDateSaved" ma:index="24" nillable="true" ma:displayName="Original Expiration Date" ma:description="" ma:hidden="true" ma:internalName="_dlc_ExpireDateSaved" ma:readOnly="true">
      <xsd:simpleType>
        <xsd:restriction base="dms:DateTime"/>
      </xsd:simpleType>
    </xsd:element>
    <xsd:element name="_dlc_ExpireDate" ma:index="25"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5668c8bc-6c30-45e9-80ca-5109d4270dfd" elementFormDefault="qualified">
    <xsd:import namespace="http://schemas.microsoft.com/office/2006/documentManagement/types"/>
    <xsd:import namespace="http://schemas.microsoft.com/office/infopath/2007/PartnerControls"/>
    <xsd:element name="AuthorName" ma:index="8" ma:displayName="Author Name" ma:description="The name of the primary author or contact" ma:internalName="AuthorName" ma:readOnly="fals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AuthoredDate" ma:index="9" ma:displayName="Authored Date" ma:default="[Today]" ma:internalName="AuthoredDate" ma:readOnly="false">
      <xsd:simpleType>
        <xsd:restriction base="dms:DateTime"/>
      </xsd:simpleType>
    </xsd:element>
    <xsd:element name="e076e489fa624670a6d5030aa6510568" ma:index="10" ma:taxonomy="true" ma:internalName="e076e489fa624670a6d5030aa6510568" ma:taxonomyFieldName="InformationType" ma:displayName="Information Type" ma:default="" ma:fieldId="{e076e489-fa62-4670-a6d5-030aa6510568}" ma:taxonomyMulti="true" ma:sspId="bb72b7f4-c981-47a4-a26e-043e4b78ebf3" ma:termSetId="62923a2f-f421-4e6f-b03c-6d9050967a32" ma:anchorId="00000000-0000-0000-0000-000000000000" ma:open="false" ma:isKeyword="false">
      <xsd:complexType>
        <xsd:sequence>
          <xsd:element ref="pc:Terms" minOccurs="0" maxOccurs="1"/>
        </xsd:sequence>
      </xsd:complexType>
    </xsd:element>
    <xsd:element name="TaxCatchAll" ma:index="11" nillable="true" ma:displayName="Taxonomy Catch All Column" ma:description="" ma:hidden="true" ma:list="{d53da4bd-d623-4f0b-8573-b508ae3e7b8a}" ma:internalName="TaxCatchAll" ma:showField="CatchAllData" ma:web="087012ad-f25d-452a-a56d-205ecc7c27f8">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description="" ma:hidden="true" ma:list="{d53da4bd-d623-4f0b-8573-b508ae3e7b8a}" ma:internalName="TaxCatchAllLabel" ma:readOnly="true" ma:showField="CatchAllDataLabel" ma:web="087012ad-f25d-452a-a56d-205ecc7c27f8">
      <xsd:complexType>
        <xsd:complexContent>
          <xsd:extension base="dms:MultiChoiceLookup">
            <xsd:sequence>
              <xsd:element name="Value" type="dms:Lookup" maxOccurs="unbounded" minOccurs="0" nillable="true"/>
            </xsd:sequence>
          </xsd:extension>
        </xsd:complexContent>
      </xsd:complexType>
    </xsd:element>
    <xsd:element name="InformationStatus" ma:index="14" ma:displayName="Information Status" ma:default="Draft" ma:description="The position of state of the resource" ma:internalName="InformationStatus">
      <xsd:simpleType>
        <xsd:restriction base="dms:Choice">
          <xsd:enumeration value="Draft"/>
          <xsd:enumeration value="In Review"/>
          <xsd:enumeration value="Approved"/>
          <xsd:enumeration value="Archived"/>
          <xsd:enumeration value="Public"/>
        </xsd:restriction>
      </xsd:simpleType>
    </xsd:element>
    <xsd:element name="InformationVersion" ma:index="15" ma:displayName="Information Version" ma:decimals="2" ma:description="Identifies version number of the resource" ma:internalName="InformationVersion" ma:readOnly="false">
      <xsd:simpleType>
        <xsd:restriction base="dms:Number">
          <xsd:maxInclusive value="5000"/>
          <xsd:minInclusive value="0"/>
        </xsd:restriction>
      </xsd:simpleType>
    </xsd:element>
    <xsd:element name="Summary" ma:index="16" nillable="true" ma:displayName="Summary" ma:description="An account of the content of the resource" ma:internalName="Summary">
      <xsd:simpleType>
        <xsd:restriction base="dms:Note">
          <xsd:maxLength value="255"/>
        </xsd:restriction>
      </xsd:simpleType>
    </xsd:element>
    <xsd:element name="ApprovalDate" ma:index="17" nillable="true" ma:displayName="Approval Date" ma:default="[today]" ma:format="DateOnly" ma:internalName="ApprovalDate">
      <xsd:simpleType>
        <xsd:restriction base="dms:DateTime"/>
      </xsd:simpleType>
    </xsd:element>
    <xsd:element name="InformationAudience" ma:index="18" nillable="true" ma:displayName="Audience" ma:default="Choose your audience from the drop down" ma:description="&#10;&#10;&#10;" ma:internalName="InformationAudience" ma:readOnly="false" ma:requiredMultiChoice="true">
      <xsd:complexType>
        <xsd:complexContent>
          <xsd:extension base="dms:MultiChoice">
            <xsd:sequence>
              <xsd:element name="Value" maxOccurs="unbounded" minOccurs="0" nillable="true">
                <xsd:simpleType>
                  <xsd:restriction base="dms:Choice">
                    <xsd:enumeration value="Choose your audience from the drop down"/>
                    <xsd:enumeration value="Communications Team"/>
                    <xsd:enumeration value="NHS Digital"/>
                    <xsd:enumeration value="NHS"/>
                    <xsd:enumeration value="Supplier"/>
                    <xsd:enumeration value="Local Authority"/>
                    <xsd:enumeration value="Patient/Service User"/>
                    <xsd:enumeration value="Media"/>
                    <xsd:enumeration value="Parliamentary"/>
                  </xsd:restriction>
                </xsd:simpleType>
              </xsd:element>
            </xsd:sequence>
          </xsd:extension>
        </xsd:complexContent>
      </xsd:complexType>
    </xsd:element>
    <xsd:element name="InformationSource" ma:index="19" nillable="true" ma:displayName="Information Source" ma:description="The source from which the described resource is derived" ma:hidden="true" ma:internalName="InformationSource" ma:readOnly="false">
      <xsd:simpleType>
        <xsd:restriction base="dms:Text"/>
      </xsd:simpleType>
    </xsd:element>
    <xsd:element name="i8502cb9d1b74c4f9e1ea45824336350" ma:index="20" ma:taxonomy="true" ma:internalName="i8502cb9d1b74c4f9e1ea45824336350" ma:taxonomyFieldName="PortfolioCode" ma:displayName="Portfolio Code" ma:default="1;#P0404/00 - Communications [Corporate Function-Digital Transformation - Beverley Bryant]|4d1365a3-4553-4328-b183-fb2da2713d14" ma:fieldId="{28502cb9-d1b7-4c4f-9e1e-a45824336350}" ma:sspId="bb72b7f4-c981-47a4-a26e-043e4b78ebf3" ma:termSetId="83dca0dc-49f4-4ab6-814d-a10e46f2d065" ma:anchorId="00000000-0000-0000-0000-000000000000" ma:open="true" ma:isKeyword="false">
      <xsd:complexType>
        <xsd:sequence>
          <xsd:element ref="pc:Terms" minOccurs="0" maxOccurs="1"/>
        </xsd:sequence>
      </xsd:complexType>
    </xsd:element>
    <xsd:element name="ApproverName" ma:index="22" nillable="true" ma:displayName="Approver Name" ma:hidden="true" ma:internalName="ApproverName" ma:readOnly="false">
      <xsd:simpleType>
        <xsd:restriction base="dms:Text"/>
      </xsd:simpleType>
    </xsd:element>
    <xsd:element name="hscicProjectNumber" ma:index="32" nillable="true" ma:displayName="Project Number" ma:internalName="hscicProjectNumber">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66553b-b5a1-4c66-9f97-e5b12b4e0121" elementFormDefault="qualified">
    <xsd:import namespace="http://schemas.microsoft.com/office/2006/documentManagement/types"/>
    <xsd:import namespace="http://schemas.microsoft.com/office/infopath/2007/PartnerControls"/>
    <xsd:element name="MediaServiceMetadata" ma:index="26" nillable="true" ma:displayName="MediaServiceMetadata" ma:description="" ma:hidden="true" ma:internalName="MediaServiceMetadata" ma:readOnly="true">
      <xsd:simpleType>
        <xsd:restriction base="dms:Note"/>
      </xsd:simpleType>
    </xsd:element>
    <xsd:element name="MediaServiceFastMetadata" ma:index="27" nillable="true" ma:displayName="MediaServiceFastMetadata" ma:description="" ma:hidden="true" ma:internalName="MediaServiceFastMetadata" ma:readOnly="true">
      <xsd:simpleType>
        <xsd:restriction base="dms:Note"/>
      </xsd:simpleType>
    </xsd:element>
    <xsd:element name="MediaServiceDateTaken" ma:index="30" nillable="true" ma:displayName="MediaServiceDateTaken" ma:description="" ma:hidden="true" ma:internalName="MediaServiceDateTaken" ma:readOnly="true">
      <xsd:simpleType>
        <xsd:restriction base="dms:Text"/>
      </xsd:simpleType>
    </xsd:element>
    <xsd:element name="MediaServiceAutoTags" ma:index="31" nillable="true" ma:displayName="MediaServiceAutoTags" ma:description="" ma:internalName="MediaServiceAutoTags" ma:readOnly="true">
      <xsd:simpleType>
        <xsd:restriction base="dms:Text"/>
      </xsd:simpleType>
    </xsd:element>
    <xsd:element name="MediaServiceOCR" ma:index="33"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7012ad-f25d-452a-a56d-205ecc7c27f8" elementFormDefault="qualified">
    <xsd:import namespace="http://schemas.microsoft.com/office/2006/documentManagement/types"/>
    <xsd:import namespace="http://schemas.microsoft.com/office/infopath/2007/PartnerControls"/>
    <xsd:element name="SharedWithUsers" ma:index="2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p:Policy xmlns:p="office.server.policy" id="" local="true">
  <p:Name>NHSD Basic Document (3 years)</p:Name>
  <p:Description/>
  <p:Statement>This document implements 3 years retention from Authored Date</p:Statement>
  <p:PolicyItems>
    <p:PolicyItem featureId="Microsoft.Office.RecordsManagement.PolicyFeatures.Expiration" staticId="0x010100248FFECF8F0D554792D64B70CF7BF038|1875765322" UniqueId="869a2099-ee93-4b40-ae02-4cec0d172ec1">
      <p:Name>Retention</p:Name>
      <p:Description>Automatic scheduling of content for processing, and performing a retention action on content that has reached its due date.</p:Description>
      <p:CustomData>
        <Schedules nextStageId="3">
          <Schedule type="Default">
            <stages>
              <data stageId="1">
                <formula id="Microsoft.Office.RecordsManagement.PolicyFeatures.Expiration.Formula.BuiltIn">
                  <number>3</number>
                  <property>AuthoredDate</property>
                  <propertyId>78342c6d-8801-441d-a333-a9f070617aff</propertyId>
                  <period>years</period>
                </formula>
                <action type="action" id="Microsoft.Office.RecordsManagement.PolicyFeatures.Expiration.Action.Skip"/>
              </data>
              <data stageId="2">
                <formula id="Microsoft.Office.RecordsManagement.PolicyFeatures.Expiration.Formula.BuiltIn">
                  <number>22</number>
                  <property>AuthoredDate</property>
                  <propertyId>78342c6d-8801-441d-a333-a9f070617aff</propertyId>
                  <period>years</period>
                </formula>
                <action type="action" id="Microsoft.Office.RecordsManagement.PolicyFeatures.Expiration.Action.MoveToRecycleBin"/>
              </data>
            </stages>
          </Schedule>
        </Schedules>
      </p:CustomData>
    </p:PolicyItem>
  </p:PolicyItems>
</p:Policy>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EFCF2-8510-4BFD-80E1-ABE138E4781D}">
  <ds:schemaRefs>
    <ds:schemaRef ds:uri="http://schemas.microsoft.com/office/2006/metadata/properties"/>
    <ds:schemaRef ds:uri="http://schemas.microsoft.com/office/infopath/2007/PartnerControls"/>
    <ds:schemaRef ds:uri="5668c8bc-6c30-45e9-80ca-5109d4270dfd"/>
    <ds:schemaRef ds:uri="http://schemas.microsoft.com/sharepoint/v3"/>
  </ds:schemaRefs>
</ds:datastoreItem>
</file>

<file path=customXml/itemProps2.xml><?xml version="1.0" encoding="utf-8"?>
<ds:datastoreItem xmlns:ds="http://schemas.openxmlformats.org/officeDocument/2006/customXml" ds:itemID="{5385933B-28CB-4F34-B823-C9C9DF882F68}">
  <ds:schemaRefs>
    <ds:schemaRef ds:uri="http://schemas.microsoft.com/sharepoint/events"/>
  </ds:schemaRefs>
</ds:datastoreItem>
</file>

<file path=customXml/itemProps3.xml><?xml version="1.0" encoding="utf-8"?>
<ds:datastoreItem xmlns:ds="http://schemas.openxmlformats.org/officeDocument/2006/customXml" ds:itemID="{4DC4066E-518E-447F-AF58-1052B63F5BFA}">
  <ds:schemaRefs>
    <ds:schemaRef ds:uri="http://schemas.microsoft.com/sharepoint/v3/contenttype/forms"/>
  </ds:schemaRefs>
</ds:datastoreItem>
</file>

<file path=customXml/itemProps4.xml><?xml version="1.0" encoding="utf-8"?>
<ds:datastoreItem xmlns:ds="http://schemas.openxmlformats.org/officeDocument/2006/customXml" ds:itemID="{F9EED2DB-E7F7-463F-834E-2323C4E00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668c8bc-6c30-45e9-80ca-5109d4270dfd"/>
    <ds:schemaRef ds:uri="e066553b-b5a1-4c66-9f97-e5b12b4e0121"/>
    <ds:schemaRef ds:uri="087012ad-f25d-452a-a56d-205ecc7c27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73FFF17-ED87-407A-B417-2AE14AFB057F}">
  <ds:schemaRefs>
    <ds:schemaRef ds:uri="office.server.policy"/>
  </ds:schemaRefs>
</ds:datastoreItem>
</file>

<file path=customXml/itemProps6.xml><?xml version="1.0" encoding="utf-8"?>
<ds:datastoreItem xmlns:ds="http://schemas.openxmlformats.org/officeDocument/2006/customXml" ds:itemID="{B3978481-49C6-4AB4-A232-0C8F0B2DD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17</Pages>
  <Words>3592</Words>
  <Characters>20481</Characters>
  <Application>Microsoft Office Word</Application>
  <DocSecurity>0</DocSecurity>
  <Lines>170</Lines>
  <Paragraphs>48</Paragraphs>
  <ScaleCrop>false</ScaleCrop>
  <Company>Health &amp; Social Care Information Centre</Company>
  <LinksUpToDate>false</LinksUpToDate>
  <CharactersWithSpaces>24025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Needed healthcare activity</dc:title>
  <dc:subject/>
  <dc:creator>Zac Whitewood-Moores</dc:creator>
  <cp:keywords/>
  <cp:lastModifiedBy>Zachary Whitewood-Moores</cp:lastModifiedBy>
  <cp:revision>687</cp:revision>
  <cp:lastPrinted>2016-07-15T15:04:00Z</cp:lastPrinted>
  <dcterms:created xsi:type="dcterms:W3CDTF">2018-08-28T13:03:00Z</dcterms:created>
  <dcterms:modified xsi:type="dcterms:W3CDTF">2019-12-04T11:29:00Z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0x010100248FFECF8F0D554792D64B70CF7BF03801007B4B90AEC5DE37469B4BBCFB9DCFADFE</vt:lpwstr>
  </property>
  <property fmtid="{D5CDD505-2E9C-101B-9397-08002B2CF9AE}" pid="3" name="_dlc_policyId">
    <vt:lpwstr>0x010100248FFECF8F0D554792D64B70CF7BF038|1875765322</vt:lpwstr>
  </property>
  <property fmtid="{D5CDD505-2E9C-101B-9397-08002B2CF9AE}" pid="4" name="ItemRetentionFormula">
    <vt:lpwstr>&lt;formula id="Microsoft.Office.RecordsManagement.PolicyFeatures.Expiration.Formula.BuiltIn"&gt;&lt;number&gt;3&lt;/number&gt;&lt;property&gt;AuthoredDate&lt;/property&gt;&lt;propertyId&gt;78342c6d-8801-441d-a333-a9f070617aff&lt;/propertyId&gt;&lt;period&gt;years&lt;/period&gt;&lt;/formula&gt;</vt:lpwstr>
  </property>
  <property fmtid="{D5CDD505-2E9C-101B-9397-08002B2CF9AE}" pid="5" name="InformationType">
    <vt:lpwstr>58;#Template|aff1a68b-1933-4dcf-8d00-314af96fd52f</vt:lpwstr>
  </property>
  <property fmtid="{D5CDD505-2E9C-101B-9397-08002B2CF9AE}" pid="6" name="PortfolioCode">
    <vt:lpwstr>1;#P0404/00 - Communications [Corporate Function-Digital Transformation - Beverley Bryant]|4d1365a3-4553-4328-b183-fb2da2713d14</vt:lpwstr>
  </property>
</Properties>
</file>